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AE" w:rsidRDefault="00954BAE">
      <w:pPr>
        <w:pStyle w:val="Ttulo9"/>
        <w:rPr>
          <w:rFonts w:ascii="Arial" w:hAnsi="Arial" w:cs="Arial"/>
        </w:rPr>
      </w:pPr>
    </w:p>
    <w:p w:rsidR="007A1B4A" w:rsidRDefault="007A1B4A">
      <w:pPr>
        <w:pStyle w:val="Ttulo9"/>
        <w:rPr>
          <w:rFonts w:ascii="Arial" w:hAnsi="Arial" w:cs="Arial"/>
        </w:rPr>
      </w:pPr>
      <w:r w:rsidRPr="00A45BD4">
        <w:rPr>
          <w:rFonts w:ascii="Arial" w:hAnsi="Arial" w:cs="Arial"/>
        </w:rPr>
        <w:t>I - OFERTA ACADÉMICA</w:t>
      </w:r>
    </w:p>
    <w:p w:rsidR="00A45BD4" w:rsidRPr="00A45BD4" w:rsidRDefault="00A45BD4" w:rsidP="00A45BD4">
      <w:pPr>
        <w:rPr>
          <w:lang w:val="es-ES_tradnl"/>
        </w:rPr>
      </w:pPr>
    </w:p>
    <w:tbl>
      <w:tblPr>
        <w:tblW w:w="965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539"/>
        <w:gridCol w:w="1560"/>
        <w:gridCol w:w="1136"/>
        <w:gridCol w:w="1136"/>
        <w:gridCol w:w="1282"/>
      </w:tblGrid>
      <w:tr w:rsidR="00D276FF" w:rsidRPr="00A45BD4" w:rsidTr="0098026A">
        <w:trPr>
          <w:cantSplit/>
          <w:trHeight w:val="683"/>
        </w:trPr>
        <w:tc>
          <w:tcPr>
            <w:tcW w:w="4539" w:type="dxa"/>
            <w:tcBorders>
              <w:bottom w:val="nil"/>
            </w:tcBorders>
          </w:tcPr>
          <w:p w:rsidR="00D276FF" w:rsidRPr="00A45BD4" w:rsidRDefault="00D276FF">
            <w:pPr>
              <w:jc w:val="both"/>
              <w:rPr>
                <w:rFonts w:ascii="Arial" w:hAnsi="Arial" w:cs="Arial"/>
              </w:rPr>
            </w:pPr>
          </w:p>
          <w:p w:rsidR="00D276FF" w:rsidRPr="00A45BD4" w:rsidRDefault="00D276FF">
            <w:pPr>
              <w:jc w:val="center"/>
              <w:rPr>
                <w:rFonts w:ascii="Arial" w:hAnsi="Arial" w:cs="Arial"/>
              </w:rPr>
            </w:pPr>
            <w:r w:rsidRPr="00A45BD4">
              <w:rPr>
                <w:rFonts w:ascii="Arial" w:hAnsi="Arial" w:cs="Arial"/>
              </w:rPr>
              <w:t>CARRERAS PARA LAS QUE SE OFRECE</w:t>
            </w:r>
          </w:p>
          <w:p w:rsidR="00D276FF" w:rsidRPr="00A45BD4" w:rsidRDefault="00D276FF">
            <w:pPr>
              <w:jc w:val="center"/>
              <w:rPr>
                <w:rFonts w:ascii="Arial" w:hAnsi="Arial" w:cs="Arial"/>
              </w:rPr>
            </w:pPr>
            <w:r w:rsidRPr="00A45BD4">
              <w:rPr>
                <w:rFonts w:ascii="Arial" w:hAnsi="Arial" w:cs="Arial"/>
              </w:rPr>
              <w:t>EL MISMO CURSO</w:t>
            </w:r>
          </w:p>
        </w:tc>
        <w:tc>
          <w:tcPr>
            <w:tcW w:w="1560" w:type="dxa"/>
            <w:vMerge w:val="restart"/>
            <w:tcBorders>
              <w:right w:val="single" w:sz="4" w:space="0" w:color="auto"/>
            </w:tcBorders>
            <w:vAlign w:val="center"/>
          </w:tcPr>
          <w:p w:rsidR="00D276FF" w:rsidRPr="00A45BD4" w:rsidRDefault="00D276FF" w:rsidP="008E5099">
            <w:pPr>
              <w:jc w:val="center"/>
              <w:rPr>
                <w:rFonts w:ascii="Arial" w:hAnsi="Arial" w:cs="Arial"/>
              </w:rPr>
            </w:pPr>
            <w:r w:rsidRPr="00A45BD4">
              <w:rPr>
                <w:rFonts w:ascii="Arial" w:hAnsi="Arial" w:cs="Arial"/>
              </w:rPr>
              <w:t>PLAN DE</w:t>
            </w:r>
          </w:p>
          <w:p w:rsidR="00D276FF" w:rsidRPr="00A45BD4" w:rsidRDefault="00D276FF" w:rsidP="008E5099">
            <w:pPr>
              <w:jc w:val="center"/>
              <w:rPr>
                <w:rFonts w:ascii="Arial" w:hAnsi="Arial" w:cs="Arial"/>
              </w:rPr>
            </w:pPr>
            <w:r w:rsidRPr="00A45BD4">
              <w:rPr>
                <w:rFonts w:ascii="Arial" w:hAnsi="Arial" w:cs="Arial"/>
              </w:rPr>
              <w:t>ESTUDIOS</w:t>
            </w:r>
          </w:p>
          <w:p w:rsidR="00D276FF" w:rsidRPr="00A45BD4" w:rsidRDefault="00D276FF" w:rsidP="008E5099">
            <w:pPr>
              <w:jc w:val="center"/>
              <w:rPr>
                <w:rFonts w:ascii="Arial" w:hAnsi="Arial" w:cs="Arial"/>
              </w:rPr>
            </w:pPr>
            <w:r w:rsidRPr="00A45BD4">
              <w:rPr>
                <w:rFonts w:ascii="Arial" w:hAnsi="Arial" w:cs="Arial"/>
              </w:rPr>
              <w:t>ORD. Nº</w:t>
            </w:r>
          </w:p>
        </w:tc>
        <w:tc>
          <w:tcPr>
            <w:tcW w:w="1136" w:type="dxa"/>
            <w:vMerge w:val="restart"/>
            <w:tcBorders>
              <w:top w:val="single" w:sz="4" w:space="0" w:color="auto"/>
              <w:left w:val="single" w:sz="4" w:space="0" w:color="auto"/>
              <w:right w:val="single" w:sz="4" w:space="0" w:color="auto"/>
            </w:tcBorders>
            <w:vAlign w:val="center"/>
          </w:tcPr>
          <w:p w:rsidR="00D276FF" w:rsidRPr="00A45BD4" w:rsidRDefault="00D276FF" w:rsidP="0010441B">
            <w:pPr>
              <w:rPr>
                <w:rFonts w:ascii="Arial" w:hAnsi="Arial" w:cs="Arial"/>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D276FF" w:rsidRPr="00A45BD4" w:rsidRDefault="00D276FF" w:rsidP="00D276FF">
            <w:pPr>
              <w:jc w:val="center"/>
              <w:rPr>
                <w:rFonts w:ascii="Arial" w:hAnsi="Arial" w:cs="Arial"/>
              </w:rPr>
            </w:pPr>
            <w:r w:rsidRPr="00A45BD4">
              <w:rPr>
                <w:rFonts w:ascii="Arial" w:hAnsi="Arial" w:cs="Arial"/>
              </w:rPr>
              <w:t>CREDITO HORARIO</w:t>
            </w:r>
          </w:p>
        </w:tc>
      </w:tr>
      <w:tr w:rsidR="00D276FF" w:rsidRPr="00A45BD4" w:rsidTr="00980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4539" w:type="dxa"/>
            <w:tcBorders>
              <w:top w:val="nil"/>
              <w:left w:val="single" w:sz="6" w:space="0" w:color="auto"/>
              <w:bottom w:val="single" w:sz="6" w:space="0" w:color="auto"/>
              <w:right w:val="single" w:sz="6" w:space="0" w:color="auto"/>
            </w:tcBorders>
          </w:tcPr>
          <w:p w:rsidR="00D276FF" w:rsidRPr="00A45BD4" w:rsidRDefault="00D276FF">
            <w:pPr>
              <w:jc w:val="both"/>
              <w:rPr>
                <w:rFonts w:ascii="Arial" w:hAnsi="Arial" w:cs="Arial"/>
              </w:rPr>
            </w:pPr>
          </w:p>
        </w:tc>
        <w:tc>
          <w:tcPr>
            <w:tcW w:w="1560" w:type="dxa"/>
            <w:vMerge/>
            <w:tcBorders>
              <w:left w:val="single" w:sz="6" w:space="0" w:color="auto"/>
              <w:bottom w:val="single" w:sz="6" w:space="0" w:color="auto"/>
              <w:right w:val="single" w:sz="4" w:space="0" w:color="auto"/>
            </w:tcBorders>
            <w:vAlign w:val="center"/>
          </w:tcPr>
          <w:p w:rsidR="00D276FF" w:rsidRPr="00A45BD4" w:rsidRDefault="00D276FF" w:rsidP="008E5099">
            <w:pPr>
              <w:rPr>
                <w:rFonts w:ascii="Arial" w:hAnsi="Arial" w:cs="Arial"/>
              </w:rPr>
            </w:pPr>
          </w:p>
        </w:tc>
        <w:tc>
          <w:tcPr>
            <w:tcW w:w="1136" w:type="dxa"/>
            <w:vMerge/>
            <w:tcBorders>
              <w:left w:val="single" w:sz="4" w:space="0" w:color="auto"/>
              <w:bottom w:val="single" w:sz="4" w:space="0" w:color="auto"/>
              <w:right w:val="single" w:sz="4" w:space="0" w:color="auto"/>
            </w:tcBorders>
          </w:tcPr>
          <w:p w:rsidR="00D276FF" w:rsidRPr="00A45BD4" w:rsidRDefault="00D276FF" w:rsidP="00985CC0">
            <w:pPr>
              <w:jc w:val="center"/>
              <w:rPr>
                <w:rFonts w:ascii="Arial" w:hAnsi="Arial" w:cs="Arial"/>
              </w:rPr>
            </w:pPr>
          </w:p>
        </w:tc>
        <w:tc>
          <w:tcPr>
            <w:tcW w:w="1136" w:type="dxa"/>
            <w:tcBorders>
              <w:top w:val="single" w:sz="4" w:space="0" w:color="auto"/>
              <w:left w:val="single" w:sz="4" w:space="0" w:color="auto"/>
              <w:bottom w:val="single" w:sz="4" w:space="0" w:color="auto"/>
              <w:right w:val="single" w:sz="4" w:space="0" w:color="auto"/>
            </w:tcBorders>
          </w:tcPr>
          <w:p w:rsidR="00D276FF" w:rsidRPr="00A45BD4" w:rsidRDefault="00D276FF" w:rsidP="00985CC0">
            <w:pPr>
              <w:jc w:val="center"/>
              <w:rPr>
                <w:rFonts w:ascii="Arial" w:hAnsi="Arial" w:cs="Arial"/>
              </w:rPr>
            </w:pPr>
            <w:r w:rsidRPr="00A45BD4">
              <w:rPr>
                <w:rFonts w:ascii="Arial" w:hAnsi="Arial" w:cs="Arial"/>
              </w:rPr>
              <w:t>SEM.</w:t>
            </w:r>
          </w:p>
        </w:tc>
        <w:tc>
          <w:tcPr>
            <w:tcW w:w="1282" w:type="dxa"/>
            <w:tcBorders>
              <w:top w:val="single" w:sz="4" w:space="0" w:color="auto"/>
              <w:left w:val="single" w:sz="4" w:space="0" w:color="auto"/>
              <w:bottom w:val="single" w:sz="4" w:space="0" w:color="auto"/>
              <w:right w:val="single" w:sz="4" w:space="0" w:color="auto"/>
            </w:tcBorders>
          </w:tcPr>
          <w:p w:rsidR="00D276FF" w:rsidRPr="00A45BD4" w:rsidRDefault="00D276FF" w:rsidP="00985CC0">
            <w:pPr>
              <w:jc w:val="center"/>
              <w:rPr>
                <w:rFonts w:ascii="Arial" w:hAnsi="Arial" w:cs="Arial"/>
              </w:rPr>
            </w:pPr>
            <w:r w:rsidRPr="00A45BD4">
              <w:rPr>
                <w:rFonts w:ascii="Arial" w:hAnsi="Arial" w:cs="Arial"/>
              </w:rPr>
              <w:t>TOTAL</w:t>
            </w:r>
          </w:p>
        </w:tc>
      </w:tr>
      <w:tr w:rsidR="00D276FF" w:rsidRPr="00A45BD4" w:rsidTr="00980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4539" w:type="dxa"/>
            <w:tcBorders>
              <w:top w:val="single" w:sz="6" w:space="0" w:color="auto"/>
              <w:left w:val="single" w:sz="6" w:space="0" w:color="auto"/>
              <w:bottom w:val="single" w:sz="6" w:space="0" w:color="auto"/>
              <w:right w:val="single" w:sz="6" w:space="0" w:color="auto"/>
            </w:tcBorders>
          </w:tcPr>
          <w:p w:rsidR="00B667DE" w:rsidRPr="00A45BD4" w:rsidRDefault="0098026A" w:rsidP="0098026A">
            <w:pPr>
              <w:jc w:val="both"/>
              <w:rPr>
                <w:rFonts w:ascii="Arial" w:hAnsi="Arial" w:cs="Arial"/>
              </w:rPr>
            </w:pPr>
            <w:r>
              <w:rPr>
                <w:rFonts w:ascii="Arial" w:hAnsi="Arial" w:cs="Arial"/>
              </w:rPr>
              <w:t>Maestría en Matemática</w:t>
            </w:r>
          </w:p>
        </w:tc>
        <w:tc>
          <w:tcPr>
            <w:tcW w:w="1560" w:type="dxa"/>
            <w:tcBorders>
              <w:top w:val="single" w:sz="6" w:space="0" w:color="auto"/>
              <w:left w:val="single" w:sz="6" w:space="0" w:color="auto"/>
              <w:bottom w:val="single" w:sz="6" w:space="0" w:color="auto"/>
              <w:right w:val="single" w:sz="4" w:space="0" w:color="auto"/>
            </w:tcBorders>
          </w:tcPr>
          <w:p w:rsidR="005100A3" w:rsidRPr="00A45BD4" w:rsidRDefault="005100A3" w:rsidP="00A06AAE">
            <w:pPr>
              <w:jc w:val="center"/>
              <w:rPr>
                <w:rFonts w:ascii="Arial" w:hAnsi="Arial" w:cs="Arial"/>
              </w:rPr>
            </w:pPr>
          </w:p>
        </w:tc>
        <w:tc>
          <w:tcPr>
            <w:tcW w:w="1136" w:type="dxa"/>
            <w:tcBorders>
              <w:top w:val="single" w:sz="4" w:space="0" w:color="auto"/>
              <w:left w:val="single" w:sz="4" w:space="0" w:color="auto"/>
              <w:bottom w:val="single" w:sz="4" w:space="0" w:color="auto"/>
              <w:right w:val="single" w:sz="4" w:space="0" w:color="auto"/>
            </w:tcBorders>
          </w:tcPr>
          <w:p w:rsidR="00D276FF" w:rsidRPr="00A45BD4" w:rsidRDefault="00D276FF" w:rsidP="00215630">
            <w:pPr>
              <w:jc w:val="center"/>
              <w:rPr>
                <w:rFonts w:ascii="Arial" w:hAnsi="Arial" w:cs="Arial"/>
              </w:rPr>
            </w:pPr>
          </w:p>
        </w:tc>
        <w:tc>
          <w:tcPr>
            <w:tcW w:w="1136" w:type="dxa"/>
            <w:tcBorders>
              <w:top w:val="single" w:sz="4" w:space="0" w:color="auto"/>
              <w:left w:val="single" w:sz="4" w:space="0" w:color="auto"/>
              <w:bottom w:val="single" w:sz="4" w:space="0" w:color="auto"/>
              <w:right w:val="single" w:sz="4" w:space="0" w:color="auto"/>
            </w:tcBorders>
            <w:vAlign w:val="center"/>
          </w:tcPr>
          <w:p w:rsidR="00D276FF" w:rsidRPr="00A45BD4" w:rsidRDefault="00586197" w:rsidP="008E5099">
            <w:pPr>
              <w:jc w:val="center"/>
              <w:rPr>
                <w:rFonts w:ascii="Arial" w:hAnsi="Arial" w:cs="Arial"/>
              </w:rPr>
            </w:pPr>
            <w:r>
              <w:rPr>
                <w:rFonts w:ascii="Arial" w:hAnsi="Arial" w:cs="Arial"/>
              </w:rPr>
              <w:t>1</w:t>
            </w:r>
            <w:r w:rsidR="0098026A">
              <w:rPr>
                <w:rFonts w:ascii="Arial" w:hAnsi="Arial" w:cs="Arial"/>
              </w:rPr>
              <w:t>0</w:t>
            </w:r>
          </w:p>
        </w:tc>
        <w:tc>
          <w:tcPr>
            <w:tcW w:w="1282" w:type="dxa"/>
            <w:tcBorders>
              <w:top w:val="single" w:sz="4" w:space="0" w:color="auto"/>
              <w:left w:val="single" w:sz="4" w:space="0" w:color="auto"/>
              <w:bottom w:val="single" w:sz="4" w:space="0" w:color="auto"/>
              <w:right w:val="single" w:sz="4" w:space="0" w:color="auto"/>
            </w:tcBorders>
            <w:vAlign w:val="center"/>
          </w:tcPr>
          <w:p w:rsidR="00D276FF" w:rsidRPr="00A45BD4" w:rsidRDefault="0098026A" w:rsidP="008E5099">
            <w:pPr>
              <w:jc w:val="center"/>
              <w:rPr>
                <w:rFonts w:ascii="Arial" w:hAnsi="Arial" w:cs="Arial"/>
              </w:rPr>
            </w:pPr>
            <w:r>
              <w:rPr>
                <w:rFonts w:ascii="Arial" w:hAnsi="Arial" w:cs="Arial"/>
              </w:rPr>
              <w:t>15</w:t>
            </w:r>
            <w:r w:rsidR="00A06AAE">
              <w:rPr>
                <w:rFonts w:ascii="Arial" w:hAnsi="Arial" w:cs="Arial"/>
              </w:rPr>
              <w:t>0</w:t>
            </w:r>
          </w:p>
        </w:tc>
      </w:tr>
    </w:tbl>
    <w:p w:rsidR="007A1B4A" w:rsidRPr="00A45BD4" w:rsidRDefault="007A1B4A">
      <w:pPr>
        <w:jc w:val="both"/>
        <w:rPr>
          <w:rFonts w:ascii="Arial" w:hAnsi="Arial" w:cs="Arial"/>
        </w:rPr>
      </w:pPr>
    </w:p>
    <w:p w:rsidR="007A1B4A" w:rsidRDefault="007A1B4A">
      <w:pPr>
        <w:pStyle w:val="Ttulo9"/>
        <w:rPr>
          <w:rFonts w:ascii="Arial" w:hAnsi="Arial" w:cs="Arial"/>
        </w:rPr>
      </w:pPr>
      <w:r w:rsidRPr="00A45BD4">
        <w:rPr>
          <w:rFonts w:ascii="Arial" w:hAnsi="Arial" w:cs="Arial"/>
        </w:rPr>
        <w:t>II - EQUIPO DOCENTE</w:t>
      </w:r>
    </w:p>
    <w:p w:rsidR="00A45BD4" w:rsidRPr="00A45BD4" w:rsidRDefault="00A45BD4" w:rsidP="00A45BD4">
      <w:pPr>
        <w:rPr>
          <w:lang w:val="es-ES_tradnl"/>
        </w:rPr>
      </w:pPr>
    </w:p>
    <w:tbl>
      <w:tblPr>
        <w:tblW w:w="9534" w:type="dxa"/>
        <w:tblInd w:w="70" w:type="dxa"/>
        <w:tblLayout w:type="fixed"/>
        <w:tblCellMar>
          <w:left w:w="70" w:type="dxa"/>
          <w:right w:w="70" w:type="dxa"/>
        </w:tblCellMar>
        <w:tblLook w:val="0000"/>
      </w:tblPr>
      <w:tblGrid>
        <w:gridCol w:w="1560"/>
        <w:gridCol w:w="4536"/>
        <w:gridCol w:w="1701"/>
        <w:gridCol w:w="1737"/>
      </w:tblGrid>
      <w:tr w:rsidR="007A1B4A" w:rsidRPr="00A45BD4">
        <w:tc>
          <w:tcPr>
            <w:tcW w:w="1560" w:type="dxa"/>
            <w:tcBorders>
              <w:top w:val="single" w:sz="6" w:space="0" w:color="auto"/>
              <w:left w:val="single" w:sz="6" w:space="0" w:color="auto"/>
              <w:bottom w:val="single" w:sz="6" w:space="0" w:color="auto"/>
              <w:right w:val="single" w:sz="6" w:space="0" w:color="auto"/>
            </w:tcBorders>
          </w:tcPr>
          <w:p w:rsidR="007A1B4A" w:rsidRPr="00A45BD4" w:rsidRDefault="007A1B4A">
            <w:pPr>
              <w:jc w:val="both"/>
              <w:rPr>
                <w:rFonts w:ascii="Arial" w:hAnsi="Arial" w:cs="Arial"/>
              </w:rPr>
            </w:pPr>
            <w:r w:rsidRPr="00A45BD4">
              <w:rPr>
                <w:rFonts w:ascii="Arial" w:hAnsi="Arial" w:cs="Arial"/>
              </w:rPr>
              <w:t xml:space="preserve">FUNCIONES </w:t>
            </w:r>
            <w:r w:rsidRPr="00A45BD4">
              <w:rPr>
                <w:rFonts w:ascii="Arial" w:hAnsi="Arial" w:cs="Arial"/>
                <w:vertAlign w:val="superscript"/>
              </w:rPr>
              <w:t>(1)</w:t>
            </w:r>
          </w:p>
        </w:tc>
        <w:tc>
          <w:tcPr>
            <w:tcW w:w="4536" w:type="dxa"/>
            <w:tcBorders>
              <w:top w:val="single" w:sz="6" w:space="0" w:color="auto"/>
              <w:left w:val="single" w:sz="6" w:space="0" w:color="auto"/>
              <w:bottom w:val="single" w:sz="6" w:space="0" w:color="auto"/>
              <w:right w:val="single" w:sz="6" w:space="0" w:color="auto"/>
            </w:tcBorders>
          </w:tcPr>
          <w:p w:rsidR="007A1B4A" w:rsidRPr="00A45BD4" w:rsidRDefault="007A1B4A">
            <w:pPr>
              <w:jc w:val="both"/>
              <w:rPr>
                <w:rFonts w:ascii="Arial" w:hAnsi="Arial" w:cs="Arial"/>
              </w:rPr>
            </w:pPr>
            <w:r w:rsidRPr="00A45BD4">
              <w:rPr>
                <w:rFonts w:ascii="Arial" w:hAnsi="Arial" w:cs="Arial"/>
              </w:rPr>
              <w:t>APELLIDO Y NOMBRE</w:t>
            </w:r>
          </w:p>
        </w:tc>
        <w:tc>
          <w:tcPr>
            <w:tcW w:w="1701" w:type="dxa"/>
            <w:tcBorders>
              <w:top w:val="single" w:sz="6" w:space="0" w:color="auto"/>
              <w:left w:val="single" w:sz="6" w:space="0" w:color="auto"/>
              <w:bottom w:val="single" w:sz="6" w:space="0" w:color="auto"/>
              <w:right w:val="single" w:sz="6" w:space="0" w:color="auto"/>
            </w:tcBorders>
          </w:tcPr>
          <w:p w:rsidR="007A1B4A" w:rsidRPr="00A45BD4" w:rsidRDefault="007A1B4A">
            <w:pPr>
              <w:jc w:val="center"/>
              <w:rPr>
                <w:rFonts w:ascii="Arial" w:hAnsi="Arial" w:cs="Arial"/>
              </w:rPr>
            </w:pPr>
            <w:r w:rsidRPr="00A45BD4">
              <w:rPr>
                <w:rFonts w:ascii="Arial" w:hAnsi="Arial" w:cs="Arial"/>
              </w:rPr>
              <w:t>CARGO</w:t>
            </w:r>
          </w:p>
        </w:tc>
        <w:tc>
          <w:tcPr>
            <w:tcW w:w="1737" w:type="dxa"/>
            <w:tcBorders>
              <w:top w:val="single" w:sz="6" w:space="0" w:color="auto"/>
              <w:left w:val="single" w:sz="6" w:space="0" w:color="auto"/>
              <w:bottom w:val="single" w:sz="6" w:space="0" w:color="auto"/>
              <w:right w:val="single" w:sz="6" w:space="0" w:color="auto"/>
            </w:tcBorders>
          </w:tcPr>
          <w:p w:rsidR="007A1B4A" w:rsidRPr="00A45BD4" w:rsidRDefault="007A1B4A">
            <w:pPr>
              <w:jc w:val="center"/>
              <w:rPr>
                <w:rFonts w:ascii="Arial" w:hAnsi="Arial" w:cs="Arial"/>
              </w:rPr>
            </w:pPr>
            <w:r w:rsidRPr="00A45BD4">
              <w:rPr>
                <w:rFonts w:ascii="Arial" w:hAnsi="Arial" w:cs="Arial"/>
              </w:rPr>
              <w:t>DEDIC.</w:t>
            </w:r>
          </w:p>
        </w:tc>
      </w:tr>
      <w:tr w:rsidR="007A1B4A" w:rsidRPr="00A45BD4">
        <w:trPr>
          <w:trHeight w:val="172"/>
        </w:trPr>
        <w:tc>
          <w:tcPr>
            <w:tcW w:w="1560" w:type="dxa"/>
            <w:tcBorders>
              <w:top w:val="single" w:sz="6" w:space="0" w:color="auto"/>
              <w:left w:val="single" w:sz="6" w:space="0" w:color="auto"/>
              <w:bottom w:val="single" w:sz="6" w:space="0" w:color="auto"/>
              <w:right w:val="single" w:sz="6" w:space="0" w:color="auto"/>
            </w:tcBorders>
          </w:tcPr>
          <w:p w:rsidR="007A1B4A" w:rsidRPr="00A45BD4" w:rsidRDefault="007A1B4A">
            <w:pPr>
              <w:jc w:val="both"/>
              <w:rPr>
                <w:rFonts w:ascii="Arial" w:hAnsi="Arial" w:cs="Arial"/>
              </w:rPr>
            </w:pPr>
            <w:r w:rsidRPr="00A45BD4">
              <w:rPr>
                <w:rFonts w:ascii="Arial" w:hAnsi="Arial" w:cs="Arial"/>
              </w:rPr>
              <w:t>Responsable</w:t>
            </w:r>
          </w:p>
        </w:tc>
        <w:tc>
          <w:tcPr>
            <w:tcW w:w="4536" w:type="dxa"/>
            <w:tcBorders>
              <w:top w:val="single" w:sz="6" w:space="0" w:color="auto"/>
              <w:left w:val="single" w:sz="6" w:space="0" w:color="auto"/>
              <w:bottom w:val="single" w:sz="6" w:space="0" w:color="auto"/>
              <w:right w:val="single" w:sz="6" w:space="0" w:color="auto"/>
            </w:tcBorders>
          </w:tcPr>
          <w:p w:rsidR="007A1B4A" w:rsidRPr="00A45BD4" w:rsidRDefault="003A6A41">
            <w:pPr>
              <w:jc w:val="both"/>
              <w:rPr>
                <w:rFonts w:ascii="Arial" w:hAnsi="Arial" w:cs="Arial"/>
              </w:rPr>
            </w:pPr>
            <w:r>
              <w:rPr>
                <w:rFonts w:ascii="Arial" w:hAnsi="Arial" w:cs="Arial"/>
              </w:rPr>
              <w:t>Silva, Analía</w:t>
            </w:r>
          </w:p>
        </w:tc>
        <w:tc>
          <w:tcPr>
            <w:tcW w:w="1701" w:type="dxa"/>
            <w:tcBorders>
              <w:top w:val="single" w:sz="6" w:space="0" w:color="auto"/>
              <w:left w:val="single" w:sz="6" w:space="0" w:color="auto"/>
              <w:bottom w:val="single" w:sz="6" w:space="0" w:color="auto"/>
              <w:right w:val="single" w:sz="6" w:space="0" w:color="auto"/>
            </w:tcBorders>
          </w:tcPr>
          <w:p w:rsidR="007A1B4A" w:rsidRPr="00A45BD4" w:rsidRDefault="001228C8">
            <w:pPr>
              <w:jc w:val="both"/>
              <w:rPr>
                <w:rFonts w:ascii="Arial" w:hAnsi="Arial" w:cs="Arial"/>
              </w:rPr>
            </w:pPr>
            <w:r w:rsidRPr="00A45BD4">
              <w:rPr>
                <w:rFonts w:ascii="Arial" w:hAnsi="Arial" w:cs="Arial"/>
              </w:rPr>
              <w:t>Prof.</w:t>
            </w:r>
            <w:r w:rsidR="003A6A41">
              <w:rPr>
                <w:rFonts w:ascii="Arial" w:hAnsi="Arial" w:cs="Arial"/>
              </w:rPr>
              <w:t>A</w:t>
            </w:r>
            <w:r w:rsidR="00077740">
              <w:rPr>
                <w:rFonts w:ascii="Arial" w:hAnsi="Arial" w:cs="Arial"/>
              </w:rPr>
              <w:t>sociado</w:t>
            </w:r>
          </w:p>
        </w:tc>
        <w:tc>
          <w:tcPr>
            <w:tcW w:w="1737" w:type="dxa"/>
            <w:tcBorders>
              <w:top w:val="single" w:sz="6" w:space="0" w:color="auto"/>
              <w:left w:val="single" w:sz="6" w:space="0" w:color="auto"/>
              <w:bottom w:val="single" w:sz="6" w:space="0" w:color="auto"/>
              <w:right w:val="single" w:sz="6" w:space="0" w:color="auto"/>
            </w:tcBorders>
          </w:tcPr>
          <w:p w:rsidR="007A1B4A" w:rsidRPr="00A45BD4" w:rsidRDefault="007A1B4A">
            <w:pPr>
              <w:jc w:val="both"/>
              <w:rPr>
                <w:rFonts w:ascii="Arial" w:hAnsi="Arial" w:cs="Arial"/>
              </w:rPr>
            </w:pPr>
            <w:r w:rsidRPr="00A45BD4">
              <w:rPr>
                <w:rFonts w:ascii="Arial" w:hAnsi="Arial" w:cs="Arial"/>
              </w:rPr>
              <w:t>Exclusiva</w:t>
            </w:r>
          </w:p>
        </w:tc>
      </w:tr>
      <w:tr w:rsidR="007A1B4A" w:rsidRPr="00A45BD4">
        <w:tc>
          <w:tcPr>
            <w:tcW w:w="1560" w:type="dxa"/>
            <w:tcBorders>
              <w:top w:val="single" w:sz="6" w:space="0" w:color="auto"/>
              <w:left w:val="single" w:sz="6" w:space="0" w:color="auto"/>
              <w:bottom w:val="single" w:sz="6" w:space="0" w:color="auto"/>
              <w:right w:val="single" w:sz="6" w:space="0" w:color="auto"/>
            </w:tcBorders>
          </w:tcPr>
          <w:p w:rsidR="007E2387" w:rsidRPr="00A45BD4" w:rsidRDefault="007E2387">
            <w:pPr>
              <w:jc w:val="both"/>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tcPr>
          <w:p w:rsidR="00B667DE" w:rsidRPr="00A45BD4" w:rsidRDefault="00B667DE">
            <w:pP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7A1B4A" w:rsidRPr="00A45BD4" w:rsidRDefault="007A1B4A">
            <w:pPr>
              <w:rPr>
                <w:rFonts w:ascii="Arial" w:hAnsi="Arial" w:cs="Arial"/>
              </w:rPr>
            </w:pPr>
          </w:p>
        </w:tc>
        <w:tc>
          <w:tcPr>
            <w:tcW w:w="1737" w:type="dxa"/>
            <w:tcBorders>
              <w:top w:val="single" w:sz="6" w:space="0" w:color="auto"/>
              <w:left w:val="single" w:sz="6" w:space="0" w:color="auto"/>
              <w:bottom w:val="single" w:sz="6" w:space="0" w:color="auto"/>
              <w:right w:val="single" w:sz="6" w:space="0" w:color="auto"/>
            </w:tcBorders>
          </w:tcPr>
          <w:p w:rsidR="007A1B4A" w:rsidRPr="00A45BD4" w:rsidRDefault="007A1B4A">
            <w:pPr>
              <w:jc w:val="both"/>
              <w:rPr>
                <w:rFonts w:ascii="Arial" w:hAnsi="Arial" w:cs="Arial"/>
              </w:rPr>
            </w:pPr>
          </w:p>
        </w:tc>
      </w:tr>
      <w:tr w:rsidR="007E2387" w:rsidRPr="00A45BD4" w:rsidTr="00FE0401">
        <w:trPr>
          <w:trHeight w:val="65"/>
        </w:trPr>
        <w:tc>
          <w:tcPr>
            <w:tcW w:w="1560" w:type="dxa"/>
            <w:tcBorders>
              <w:top w:val="single" w:sz="6" w:space="0" w:color="auto"/>
              <w:left w:val="single" w:sz="6" w:space="0" w:color="auto"/>
              <w:bottom w:val="single" w:sz="6" w:space="0" w:color="auto"/>
              <w:right w:val="single" w:sz="6" w:space="0" w:color="auto"/>
            </w:tcBorders>
          </w:tcPr>
          <w:p w:rsidR="007E2387" w:rsidRPr="00A45BD4" w:rsidRDefault="007E2387">
            <w:pPr>
              <w:jc w:val="both"/>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tcPr>
          <w:p w:rsidR="007E2387" w:rsidRPr="00A45BD4" w:rsidRDefault="007E2387">
            <w:pP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7E2387" w:rsidRPr="00A45BD4" w:rsidRDefault="007E2387" w:rsidP="006C05F2">
            <w:pPr>
              <w:rPr>
                <w:rFonts w:ascii="Arial" w:hAnsi="Arial" w:cs="Arial"/>
              </w:rPr>
            </w:pPr>
          </w:p>
        </w:tc>
        <w:tc>
          <w:tcPr>
            <w:tcW w:w="1737" w:type="dxa"/>
            <w:tcBorders>
              <w:top w:val="single" w:sz="6" w:space="0" w:color="auto"/>
              <w:left w:val="single" w:sz="6" w:space="0" w:color="auto"/>
              <w:bottom w:val="single" w:sz="6" w:space="0" w:color="auto"/>
              <w:right w:val="single" w:sz="6" w:space="0" w:color="auto"/>
            </w:tcBorders>
          </w:tcPr>
          <w:p w:rsidR="007E2387" w:rsidRPr="00A45BD4" w:rsidRDefault="007E2387" w:rsidP="006C05F2">
            <w:pPr>
              <w:jc w:val="both"/>
              <w:rPr>
                <w:rFonts w:ascii="Arial" w:hAnsi="Arial" w:cs="Arial"/>
              </w:rPr>
            </w:pPr>
          </w:p>
        </w:tc>
      </w:tr>
    </w:tbl>
    <w:p w:rsidR="007A1B4A" w:rsidRPr="00A45BD4" w:rsidRDefault="007A1B4A">
      <w:pPr>
        <w:jc w:val="both"/>
        <w:rPr>
          <w:rFonts w:ascii="Arial" w:hAnsi="Arial" w:cs="Arial"/>
        </w:rPr>
      </w:pPr>
      <w:r w:rsidRPr="00A45BD4">
        <w:rPr>
          <w:rFonts w:ascii="Arial" w:hAnsi="Arial" w:cs="Arial"/>
          <w:vertAlign w:val="superscript"/>
        </w:rPr>
        <w:t>(1)</w:t>
      </w:r>
      <w:r w:rsidRPr="00A45BD4">
        <w:rPr>
          <w:rFonts w:ascii="Arial" w:hAnsi="Arial" w:cs="Arial"/>
        </w:rPr>
        <w:t xml:space="preserve">  Agregar las filas que sean necesarias</w:t>
      </w:r>
    </w:p>
    <w:p w:rsidR="007A1B4A" w:rsidRPr="00A45BD4" w:rsidRDefault="007A1B4A">
      <w:pPr>
        <w:jc w:val="both"/>
        <w:rPr>
          <w:rFonts w:ascii="Arial" w:hAnsi="Arial" w:cs="Arial"/>
        </w:rPr>
      </w:pPr>
    </w:p>
    <w:p w:rsidR="007A1B4A" w:rsidRDefault="007A1B4A">
      <w:pPr>
        <w:jc w:val="both"/>
        <w:rPr>
          <w:rFonts w:ascii="Arial" w:hAnsi="Arial" w:cs="Arial"/>
          <w:b/>
          <w:bCs/>
        </w:rPr>
      </w:pPr>
      <w:r w:rsidRPr="00A45BD4">
        <w:rPr>
          <w:rFonts w:ascii="Arial" w:hAnsi="Arial" w:cs="Arial"/>
          <w:b/>
          <w:bCs/>
        </w:rPr>
        <w:t>III - CARACTERÍSTICAS DEL CURSO</w:t>
      </w:r>
    </w:p>
    <w:p w:rsidR="00A45BD4" w:rsidRPr="00A45BD4" w:rsidRDefault="00A45BD4">
      <w:pPr>
        <w:jc w:val="both"/>
        <w:rPr>
          <w:rFonts w:ascii="Arial" w:hAnsi="Arial" w:cs="Arial"/>
          <w:b/>
          <w:bCs/>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90"/>
        <w:gridCol w:w="993"/>
        <w:gridCol w:w="4113"/>
        <w:gridCol w:w="1984"/>
        <w:gridCol w:w="851"/>
        <w:gridCol w:w="708"/>
      </w:tblGrid>
      <w:tr w:rsidR="00C03FCB" w:rsidRPr="00A45BD4">
        <w:tc>
          <w:tcPr>
            <w:tcW w:w="1983" w:type="dxa"/>
            <w:gridSpan w:val="2"/>
            <w:tcBorders>
              <w:top w:val="single" w:sz="6" w:space="0" w:color="auto"/>
              <w:left w:val="single" w:sz="4" w:space="0" w:color="auto"/>
              <w:bottom w:val="nil"/>
              <w:right w:val="nil"/>
            </w:tcBorders>
          </w:tcPr>
          <w:p w:rsidR="00C03FCB" w:rsidRPr="00A45BD4" w:rsidRDefault="00C03FCB">
            <w:pPr>
              <w:pBdr>
                <w:right w:val="single" w:sz="6" w:space="1" w:color="auto"/>
              </w:pBdr>
              <w:jc w:val="center"/>
              <w:rPr>
                <w:rFonts w:ascii="Arial" w:hAnsi="Arial" w:cs="Arial"/>
              </w:rPr>
            </w:pPr>
            <w:r w:rsidRPr="00A45BD4">
              <w:rPr>
                <w:rFonts w:ascii="Arial" w:hAnsi="Arial" w:cs="Arial"/>
              </w:rPr>
              <w:t>CREDITO HORARIO SEMANAL</w:t>
            </w:r>
          </w:p>
        </w:tc>
        <w:tc>
          <w:tcPr>
            <w:tcW w:w="4113" w:type="dxa"/>
            <w:tcBorders>
              <w:top w:val="single" w:sz="6" w:space="0" w:color="auto"/>
              <w:left w:val="single" w:sz="4" w:space="0" w:color="auto"/>
              <w:bottom w:val="single" w:sz="4" w:space="0" w:color="auto"/>
              <w:right w:val="nil"/>
            </w:tcBorders>
            <w:vAlign w:val="center"/>
          </w:tcPr>
          <w:p w:rsidR="00C03FCB" w:rsidRPr="00A45BD4" w:rsidRDefault="00C03FCB" w:rsidP="00C03FCB">
            <w:pPr>
              <w:spacing w:before="120"/>
              <w:jc w:val="center"/>
              <w:rPr>
                <w:rFonts w:ascii="Arial" w:hAnsi="Arial" w:cs="Arial"/>
              </w:rPr>
            </w:pPr>
            <w:r w:rsidRPr="00A45BD4">
              <w:rPr>
                <w:rFonts w:ascii="Arial" w:hAnsi="Arial" w:cs="Arial"/>
              </w:rPr>
              <w:t>MODALIDAD</w:t>
            </w:r>
            <w:r w:rsidRPr="00A45BD4">
              <w:rPr>
                <w:rFonts w:ascii="Arial" w:hAnsi="Arial" w:cs="Arial"/>
                <w:vertAlign w:val="superscript"/>
              </w:rPr>
              <w:t xml:space="preserve"> (2)</w:t>
            </w:r>
          </w:p>
        </w:tc>
        <w:tc>
          <w:tcPr>
            <w:tcW w:w="3543" w:type="dxa"/>
            <w:gridSpan w:val="3"/>
            <w:tcBorders>
              <w:top w:val="single" w:sz="6" w:space="0" w:color="auto"/>
              <w:left w:val="single" w:sz="4" w:space="0" w:color="auto"/>
              <w:bottom w:val="single" w:sz="4" w:space="0" w:color="auto"/>
            </w:tcBorders>
          </w:tcPr>
          <w:p w:rsidR="00C03FCB" w:rsidRPr="00A45BD4" w:rsidRDefault="00C03FCB">
            <w:pPr>
              <w:jc w:val="center"/>
              <w:rPr>
                <w:rFonts w:ascii="Arial" w:hAnsi="Arial" w:cs="Arial"/>
              </w:rPr>
            </w:pPr>
            <w:r w:rsidRPr="00A45BD4">
              <w:rPr>
                <w:rFonts w:ascii="Arial" w:hAnsi="Arial" w:cs="Arial"/>
              </w:rPr>
              <w:t>REGIMEN</w:t>
            </w:r>
          </w:p>
        </w:tc>
      </w:tr>
      <w:tr w:rsidR="00B33678" w:rsidRPr="00A45BD4">
        <w:tblPrEx>
          <w:tblBorders>
            <w:top w:val="none" w:sz="0" w:space="0" w:color="auto"/>
            <w:left w:val="none" w:sz="0" w:space="0" w:color="auto"/>
            <w:bottom w:val="none" w:sz="0" w:space="0" w:color="auto"/>
            <w:right w:val="none" w:sz="0" w:space="0" w:color="auto"/>
          </w:tblBorders>
        </w:tblPrEx>
        <w:tc>
          <w:tcPr>
            <w:tcW w:w="990" w:type="dxa"/>
            <w:vMerge w:val="restart"/>
            <w:tcBorders>
              <w:top w:val="single" w:sz="6" w:space="0" w:color="auto"/>
              <w:left w:val="single" w:sz="4" w:space="0" w:color="auto"/>
              <w:right w:val="single" w:sz="6" w:space="0" w:color="auto"/>
            </w:tcBorders>
            <w:vAlign w:val="center"/>
          </w:tcPr>
          <w:p w:rsidR="00B33678" w:rsidRPr="00A45BD4" w:rsidRDefault="00B33678" w:rsidP="00C03FCB">
            <w:pPr>
              <w:spacing w:before="120"/>
              <w:jc w:val="center"/>
              <w:rPr>
                <w:rFonts w:ascii="Arial" w:hAnsi="Arial" w:cs="Arial"/>
              </w:rPr>
            </w:pPr>
            <w:r w:rsidRPr="00A45BD4">
              <w:rPr>
                <w:rFonts w:ascii="Arial" w:hAnsi="Arial" w:cs="Arial"/>
              </w:rPr>
              <w:t>Teóricas</w:t>
            </w:r>
          </w:p>
        </w:tc>
        <w:tc>
          <w:tcPr>
            <w:tcW w:w="993" w:type="dxa"/>
            <w:vMerge w:val="restart"/>
            <w:tcBorders>
              <w:top w:val="single" w:sz="6" w:space="0" w:color="auto"/>
              <w:left w:val="nil"/>
              <w:right w:val="single" w:sz="6" w:space="0" w:color="auto"/>
            </w:tcBorders>
            <w:vAlign w:val="center"/>
          </w:tcPr>
          <w:p w:rsidR="00B33678" w:rsidRPr="00A45BD4" w:rsidRDefault="00B33678" w:rsidP="00C03FCB">
            <w:pPr>
              <w:jc w:val="center"/>
              <w:rPr>
                <w:rFonts w:ascii="Arial" w:hAnsi="Arial" w:cs="Arial"/>
              </w:rPr>
            </w:pPr>
            <w:r w:rsidRPr="00A45BD4">
              <w:rPr>
                <w:rFonts w:ascii="Arial" w:hAnsi="Arial" w:cs="Arial"/>
              </w:rPr>
              <w:t>Prácticas de Aula</w:t>
            </w:r>
          </w:p>
        </w:tc>
        <w:tc>
          <w:tcPr>
            <w:tcW w:w="4113" w:type="dxa"/>
            <w:vMerge w:val="restart"/>
            <w:tcBorders>
              <w:top w:val="single" w:sz="4" w:space="0" w:color="auto"/>
              <w:left w:val="single" w:sz="4" w:space="0" w:color="auto"/>
              <w:right w:val="single" w:sz="4" w:space="0" w:color="auto"/>
            </w:tcBorders>
            <w:vAlign w:val="center"/>
          </w:tcPr>
          <w:p w:rsidR="00B33678" w:rsidRPr="00A45BD4" w:rsidRDefault="00B33678" w:rsidP="00B33678">
            <w:pPr>
              <w:jc w:val="center"/>
              <w:rPr>
                <w:rFonts w:ascii="Arial" w:hAnsi="Arial" w:cs="Arial"/>
                <w:lang w:val="en-US"/>
              </w:rPr>
            </w:pPr>
          </w:p>
          <w:p w:rsidR="00B33678" w:rsidRPr="00A45BD4" w:rsidRDefault="00B33678" w:rsidP="00B33678">
            <w:pPr>
              <w:jc w:val="center"/>
              <w:rPr>
                <w:rFonts w:ascii="Arial" w:hAnsi="Arial" w:cs="Arial"/>
              </w:rPr>
            </w:pPr>
            <w:r w:rsidRPr="00A45BD4">
              <w:rPr>
                <w:rFonts w:ascii="Arial" w:hAnsi="Arial" w:cs="Arial"/>
                <w:lang w:val="en-US"/>
              </w:rPr>
              <w:t>Asignatura</w:t>
            </w:r>
          </w:p>
        </w:tc>
        <w:tc>
          <w:tcPr>
            <w:tcW w:w="1984" w:type="dxa"/>
            <w:tcBorders>
              <w:top w:val="single" w:sz="4" w:space="0" w:color="auto"/>
              <w:left w:val="single" w:sz="4" w:space="0" w:color="auto"/>
              <w:bottom w:val="single" w:sz="6" w:space="0" w:color="auto"/>
              <w:right w:val="single" w:sz="6" w:space="0" w:color="auto"/>
            </w:tcBorders>
          </w:tcPr>
          <w:p w:rsidR="00B33678" w:rsidRPr="00A45BD4" w:rsidRDefault="00B33678">
            <w:pPr>
              <w:spacing w:before="120"/>
              <w:jc w:val="both"/>
              <w:rPr>
                <w:rFonts w:ascii="Arial" w:hAnsi="Arial" w:cs="Arial"/>
              </w:rPr>
            </w:pPr>
            <w:r w:rsidRPr="00A45BD4">
              <w:rPr>
                <w:rFonts w:ascii="Arial" w:hAnsi="Arial" w:cs="Arial"/>
              </w:rPr>
              <w:t>Cuatrimestral:</w:t>
            </w:r>
          </w:p>
        </w:tc>
        <w:tc>
          <w:tcPr>
            <w:tcW w:w="851" w:type="dxa"/>
            <w:tcBorders>
              <w:top w:val="single" w:sz="4" w:space="0" w:color="auto"/>
              <w:left w:val="nil"/>
              <w:bottom w:val="single" w:sz="6" w:space="0" w:color="auto"/>
              <w:right w:val="single" w:sz="6" w:space="0" w:color="auto"/>
            </w:tcBorders>
          </w:tcPr>
          <w:p w:rsidR="00B33678" w:rsidRPr="00A45BD4" w:rsidRDefault="00B33678">
            <w:pPr>
              <w:spacing w:before="120"/>
              <w:jc w:val="both"/>
              <w:rPr>
                <w:rFonts w:ascii="Arial" w:hAnsi="Arial" w:cs="Arial"/>
                <w:b/>
                <w:bCs/>
              </w:rPr>
            </w:pPr>
            <w:r w:rsidRPr="00A45BD4">
              <w:rPr>
                <w:rFonts w:ascii="Arial" w:hAnsi="Arial" w:cs="Arial"/>
              </w:rPr>
              <w:t xml:space="preserve">1º </w:t>
            </w:r>
          </w:p>
          <w:p w:rsidR="00B33678" w:rsidRPr="00A45BD4" w:rsidRDefault="00B33678">
            <w:pPr>
              <w:spacing w:before="120"/>
              <w:jc w:val="both"/>
              <w:rPr>
                <w:rFonts w:ascii="Arial" w:hAnsi="Arial" w:cs="Arial"/>
              </w:rPr>
            </w:pPr>
          </w:p>
        </w:tc>
        <w:tc>
          <w:tcPr>
            <w:tcW w:w="708" w:type="dxa"/>
            <w:tcBorders>
              <w:top w:val="single" w:sz="4" w:space="0" w:color="auto"/>
              <w:left w:val="single" w:sz="6" w:space="0" w:color="auto"/>
              <w:bottom w:val="single" w:sz="6" w:space="0" w:color="auto"/>
              <w:right w:val="single" w:sz="4" w:space="0" w:color="auto"/>
            </w:tcBorders>
          </w:tcPr>
          <w:p w:rsidR="00B33678" w:rsidRPr="00A45BD4" w:rsidRDefault="00B33678">
            <w:pPr>
              <w:spacing w:before="120"/>
              <w:jc w:val="both"/>
              <w:rPr>
                <w:rFonts w:ascii="Arial" w:hAnsi="Arial" w:cs="Arial"/>
              </w:rPr>
            </w:pPr>
            <w:r w:rsidRPr="00A45BD4">
              <w:rPr>
                <w:rFonts w:ascii="Arial" w:hAnsi="Arial" w:cs="Arial"/>
              </w:rPr>
              <w:t>2º</w:t>
            </w:r>
            <w:r w:rsidR="00FE0401">
              <w:rPr>
                <w:rFonts w:ascii="Arial" w:hAnsi="Arial" w:cs="Arial"/>
              </w:rPr>
              <w:t>X</w:t>
            </w:r>
          </w:p>
        </w:tc>
      </w:tr>
      <w:tr w:rsidR="00B33678" w:rsidRPr="00A45BD4">
        <w:tblPrEx>
          <w:tblBorders>
            <w:top w:val="none" w:sz="0" w:space="0" w:color="auto"/>
            <w:left w:val="none" w:sz="0" w:space="0" w:color="auto"/>
            <w:bottom w:val="none" w:sz="0" w:space="0" w:color="auto"/>
            <w:right w:val="none" w:sz="0" w:space="0" w:color="auto"/>
          </w:tblBorders>
        </w:tblPrEx>
        <w:tc>
          <w:tcPr>
            <w:tcW w:w="990" w:type="dxa"/>
            <w:vMerge/>
            <w:tcBorders>
              <w:left w:val="single" w:sz="4" w:space="0" w:color="auto"/>
              <w:bottom w:val="nil"/>
              <w:right w:val="single" w:sz="6" w:space="0" w:color="auto"/>
            </w:tcBorders>
          </w:tcPr>
          <w:p w:rsidR="00B33678" w:rsidRPr="00A45BD4" w:rsidRDefault="00B33678">
            <w:pPr>
              <w:jc w:val="center"/>
              <w:rPr>
                <w:rFonts w:ascii="Arial" w:hAnsi="Arial" w:cs="Arial"/>
              </w:rPr>
            </w:pPr>
          </w:p>
        </w:tc>
        <w:tc>
          <w:tcPr>
            <w:tcW w:w="993" w:type="dxa"/>
            <w:vMerge/>
            <w:tcBorders>
              <w:left w:val="nil"/>
              <w:bottom w:val="nil"/>
              <w:right w:val="single" w:sz="6" w:space="0" w:color="auto"/>
            </w:tcBorders>
          </w:tcPr>
          <w:p w:rsidR="00B33678" w:rsidRPr="00A45BD4" w:rsidRDefault="00B33678">
            <w:pPr>
              <w:jc w:val="center"/>
              <w:rPr>
                <w:rFonts w:ascii="Arial" w:hAnsi="Arial" w:cs="Arial"/>
              </w:rPr>
            </w:pPr>
          </w:p>
        </w:tc>
        <w:tc>
          <w:tcPr>
            <w:tcW w:w="4113" w:type="dxa"/>
            <w:vMerge/>
            <w:tcBorders>
              <w:left w:val="single" w:sz="4" w:space="0" w:color="auto"/>
              <w:right w:val="single" w:sz="4" w:space="0" w:color="auto"/>
            </w:tcBorders>
          </w:tcPr>
          <w:p w:rsidR="00B33678" w:rsidRPr="00A45BD4" w:rsidRDefault="00B33678" w:rsidP="00D843C6">
            <w:pPr>
              <w:jc w:val="both"/>
              <w:rPr>
                <w:rFonts w:ascii="Arial" w:hAnsi="Arial" w:cs="Arial"/>
              </w:rPr>
            </w:pPr>
          </w:p>
        </w:tc>
        <w:tc>
          <w:tcPr>
            <w:tcW w:w="1984" w:type="dxa"/>
            <w:tcBorders>
              <w:top w:val="single" w:sz="6" w:space="0" w:color="auto"/>
              <w:left w:val="single" w:sz="4" w:space="0" w:color="auto"/>
              <w:bottom w:val="nil"/>
              <w:right w:val="single" w:sz="6" w:space="0" w:color="auto"/>
            </w:tcBorders>
          </w:tcPr>
          <w:p w:rsidR="00B33678" w:rsidRPr="00A45BD4" w:rsidRDefault="00B33678">
            <w:pPr>
              <w:jc w:val="both"/>
              <w:rPr>
                <w:rFonts w:ascii="Arial" w:hAnsi="Arial" w:cs="Arial"/>
              </w:rPr>
            </w:pPr>
            <w:r w:rsidRPr="00A45BD4">
              <w:rPr>
                <w:rFonts w:ascii="Arial" w:hAnsi="Arial" w:cs="Arial"/>
              </w:rPr>
              <w:t xml:space="preserve">Duración:            </w:t>
            </w:r>
          </w:p>
        </w:tc>
        <w:tc>
          <w:tcPr>
            <w:tcW w:w="1559" w:type="dxa"/>
            <w:gridSpan w:val="2"/>
            <w:tcBorders>
              <w:right w:val="single" w:sz="4" w:space="0" w:color="auto"/>
            </w:tcBorders>
          </w:tcPr>
          <w:p w:rsidR="00B33678" w:rsidRPr="00A45BD4" w:rsidRDefault="0098026A">
            <w:pPr>
              <w:jc w:val="both"/>
              <w:rPr>
                <w:rFonts w:ascii="Arial" w:hAnsi="Arial" w:cs="Arial"/>
                <w:lang w:val="en-US"/>
              </w:rPr>
            </w:pPr>
            <w:r>
              <w:rPr>
                <w:rFonts w:ascii="Arial" w:hAnsi="Arial" w:cs="Arial"/>
              </w:rPr>
              <w:t>15</w:t>
            </w:r>
            <w:r w:rsidR="00B33678" w:rsidRPr="00A45BD4">
              <w:rPr>
                <w:rFonts w:ascii="Arial" w:hAnsi="Arial" w:cs="Arial"/>
              </w:rPr>
              <w:t xml:space="preserve"> semanas</w:t>
            </w:r>
          </w:p>
        </w:tc>
      </w:tr>
      <w:tr w:rsidR="00B33678" w:rsidRPr="00A45BD4">
        <w:tblPrEx>
          <w:tblBorders>
            <w:top w:val="none" w:sz="0" w:space="0" w:color="auto"/>
            <w:left w:val="none" w:sz="0" w:space="0" w:color="auto"/>
            <w:bottom w:val="none" w:sz="0" w:space="0" w:color="auto"/>
            <w:right w:val="none" w:sz="0" w:space="0" w:color="auto"/>
          </w:tblBorders>
        </w:tblPrEx>
        <w:trPr>
          <w:cantSplit/>
        </w:trPr>
        <w:tc>
          <w:tcPr>
            <w:tcW w:w="990" w:type="dxa"/>
            <w:tcBorders>
              <w:top w:val="single" w:sz="6" w:space="0" w:color="auto"/>
              <w:left w:val="single" w:sz="6" w:space="0" w:color="auto"/>
              <w:bottom w:val="single" w:sz="4" w:space="0" w:color="auto"/>
              <w:right w:val="single" w:sz="6" w:space="0" w:color="auto"/>
            </w:tcBorders>
            <w:vAlign w:val="center"/>
          </w:tcPr>
          <w:p w:rsidR="00B33678" w:rsidRPr="00A45BD4" w:rsidRDefault="0098026A" w:rsidP="00C03FCB">
            <w:pPr>
              <w:jc w:val="center"/>
              <w:rPr>
                <w:rFonts w:ascii="Arial" w:hAnsi="Arial" w:cs="Arial"/>
                <w:lang w:val="en-US"/>
              </w:rPr>
            </w:pPr>
            <w:r>
              <w:rPr>
                <w:rFonts w:ascii="Arial" w:hAnsi="Arial" w:cs="Arial"/>
                <w:lang w:val="en-US"/>
              </w:rPr>
              <w:t>5</w:t>
            </w:r>
            <w:r w:rsidR="00B33678" w:rsidRPr="00A45BD4">
              <w:rPr>
                <w:rFonts w:ascii="Arial" w:hAnsi="Arial" w:cs="Arial"/>
                <w:lang w:val="en-US"/>
              </w:rPr>
              <w:t>hs.</w:t>
            </w:r>
          </w:p>
        </w:tc>
        <w:tc>
          <w:tcPr>
            <w:tcW w:w="993" w:type="dxa"/>
            <w:tcBorders>
              <w:top w:val="single" w:sz="6" w:space="0" w:color="auto"/>
              <w:left w:val="single" w:sz="6" w:space="0" w:color="auto"/>
              <w:bottom w:val="single" w:sz="4" w:space="0" w:color="auto"/>
              <w:right w:val="single" w:sz="6" w:space="0" w:color="auto"/>
            </w:tcBorders>
            <w:vAlign w:val="center"/>
          </w:tcPr>
          <w:p w:rsidR="00B33678" w:rsidRPr="00A45BD4" w:rsidRDefault="0098026A" w:rsidP="00C03FCB">
            <w:pPr>
              <w:jc w:val="center"/>
              <w:rPr>
                <w:rFonts w:ascii="Arial" w:hAnsi="Arial" w:cs="Arial"/>
                <w:lang w:val="en-US"/>
              </w:rPr>
            </w:pPr>
            <w:r>
              <w:rPr>
                <w:rFonts w:ascii="Arial" w:hAnsi="Arial" w:cs="Arial"/>
                <w:lang w:val="en-US"/>
              </w:rPr>
              <w:t>5</w:t>
            </w:r>
            <w:r w:rsidR="00B33678" w:rsidRPr="00A45BD4">
              <w:rPr>
                <w:rFonts w:ascii="Arial" w:hAnsi="Arial" w:cs="Arial"/>
                <w:lang w:val="en-US"/>
              </w:rPr>
              <w:t>hs.</w:t>
            </w:r>
          </w:p>
        </w:tc>
        <w:tc>
          <w:tcPr>
            <w:tcW w:w="4113" w:type="dxa"/>
            <w:vMerge/>
            <w:tcBorders>
              <w:left w:val="single" w:sz="4" w:space="0" w:color="auto"/>
              <w:bottom w:val="single" w:sz="4" w:space="0" w:color="auto"/>
              <w:right w:val="single" w:sz="4" w:space="0" w:color="auto"/>
            </w:tcBorders>
          </w:tcPr>
          <w:p w:rsidR="00B33678" w:rsidRPr="00A45BD4" w:rsidRDefault="00B33678">
            <w:pPr>
              <w:jc w:val="both"/>
              <w:rPr>
                <w:rFonts w:ascii="Arial" w:hAnsi="Arial" w:cs="Arial"/>
                <w:lang w:val="en-US"/>
              </w:rPr>
            </w:pPr>
          </w:p>
        </w:tc>
        <w:tc>
          <w:tcPr>
            <w:tcW w:w="3543" w:type="dxa"/>
            <w:gridSpan w:val="3"/>
            <w:tcBorders>
              <w:top w:val="single" w:sz="6" w:space="0" w:color="auto"/>
              <w:left w:val="nil"/>
              <w:bottom w:val="single" w:sz="4" w:space="0" w:color="auto"/>
              <w:right w:val="single" w:sz="4" w:space="0" w:color="auto"/>
            </w:tcBorders>
          </w:tcPr>
          <w:p w:rsidR="00B33678" w:rsidRPr="00A45BD4" w:rsidRDefault="00077740">
            <w:pPr>
              <w:pBdr>
                <w:top w:val="single" w:sz="6" w:space="1" w:color="auto"/>
                <w:left w:val="single" w:sz="6" w:space="1" w:color="auto"/>
                <w:right w:val="single" w:sz="6" w:space="1" w:color="auto"/>
              </w:pBdr>
              <w:jc w:val="both"/>
              <w:rPr>
                <w:rFonts w:ascii="Arial" w:hAnsi="Arial" w:cs="Arial"/>
              </w:rPr>
            </w:pPr>
            <w:r>
              <w:rPr>
                <w:rFonts w:ascii="Arial" w:hAnsi="Arial" w:cs="Arial"/>
              </w:rPr>
              <w:t>Período: del   05</w:t>
            </w:r>
            <w:r w:rsidR="00FE0401">
              <w:rPr>
                <w:rFonts w:ascii="Arial" w:hAnsi="Arial" w:cs="Arial"/>
              </w:rPr>
              <w:t>-08</w:t>
            </w:r>
            <w:r w:rsidR="00B33678" w:rsidRPr="00A45BD4">
              <w:rPr>
                <w:rFonts w:ascii="Arial" w:hAnsi="Arial" w:cs="Arial"/>
              </w:rPr>
              <w:t>-1</w:t>
            </w:r>
            <w:r>
              <w:rPr>
                <w:rFonts w:ascii="Arial" w:hAnsi="Arial" w:cs="Arial"/>
              </w:rPr>
              <w:t>9</w:t>
            </w:r>
            <w:r w:rsidR="00B33678" w:rsidRPr="00A45BD4">
              <w:rPr>
                <w:rFonts w:ascii="Arial" w:hAnsi="Arial" w:cs="Arial"/>
              </w:rPr>
              <w:t xml:space="preserve"> al  </w:t>
            </w:r>
            <w:r>
              <w:rPr>
                <w:rFonts w:ascii="Arial" w:hAnsi="Arial" w:cs="Arial"/>
              </w:rPr>
              <w:t>15</w:t>
            </w:r>
            <w:r w:rsidR="00FE0401">
              <w:rPr>
                <w:rFonts w:ascii="Arial" w:hAnsi="Arial" w:cs="Arial"/>
              </w:rPr>
              <w:t>-11</w:t>
            </w:r>
            <w:r w:rsidR="00506A82" w:rsidRPr="00A45BD4">
              <w:rPr>
                <w:rFonts w:ascii="Arial" w:hAnsi="Arial" w:cs="Arial"/>
              </w:rPr>
              <w:t>-1</w:t>
            </w:r>
            <w:r>
              <w:rPr>
                <w:rFonts w:ascii="Arial" w:hAnsi="Arial" w:cs="Arial"/>
              </w:rPr>
              <w:t>9</w:t>
            </w:r>
          </w:p>
        </w:tc>
      </w:tr>
    </w:tbl>
    <w:p w:rsidR="007A1B4A" w:rsidRPr="00A45BD4" w:rsidRDefault="007A1B4A">
      <w:pPr>
        <w:jc w:val="both"/>
        <w:rPr>
          <w:rFonts w:ascii="Arial" w:hAnsi="Arial" w:cs="Arial"/>
        </w:rPr>
      </w:pPr>
      <w:r w:rsidRPr="00A45BD4">
        <w:rPr>
          <w:rFonts w:ascii="Arial" w:hAnsi="Arial" w:cs="Arial"/>
          <w:vertAlign w:val="superscript"/>
        </w:rPr>
        <w:t>(2)</w:t>
      </w:r>
      <w:r w:rsidRPr="00A45BD4">
        <w:rPr>
          <w:rFonts w:ascii="Arial" w:hAnsi="Arial" w:cs="Arial"/>
        </w:rPr>
        <w:t xml:space="preserve"> Asignatura, Seminario, Taller, etc.</w:t>
      </w:r>
    </w:p>
    <w:p w:rsidR="007A1B4A" w:rsidRPr="00A45BD4" w:rsidRDefault="007A1B4A">
      <w:pPr>
        <w:jc w:val="both"/>
        <w:rPr>
          <w:rFonts w:ascii="Arial" w:hAnsi="Arial" w:cs="Arial"/>
        </w:rPr>
      </w:pPr>
    </w:p>
    <w:p w:rsidR="007A1B4A" w:rsidRDefault="007A1B4A">
      <w:pPr>
        <w:pStyle w:val="Ttulo9"/>
        <w:rPr>
          <w:rFonts w:ascii="Arial" w:hAnsi="Arial" w:cs="Arial"/>
        </w:rPr>
      </w:pPr>
      <w:r w:rsidRPr="00A45BD4">
        <w:rPr>
          <w:rFonts w:ascii="Arial" w:hAnsi="Arial" w:cs="Arial"/>
        </w:rPr>
        <w:t>IV.- FUNDAMENTACION</w:t>
      </w:r>
    </w:p>
    <w:p w:rsidR="00A45BD4" w:rsidRPr="00A45BD4" w:rsidRDefault="00A45BD4" w:rsidP="00A45BD4">
      <w:pPr>
        <w:rPr>
          <w:lang w:val="es-ES_tradnl"/>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7A1B4A" w:rsidRPr="00A45BD4">
        <w:tc>
          <w:tcPr>
            <w:tcW w:w="9709" w:type="dxa"/>
          </w:tcPr>
          <w:p w:rsidR="007A1B4A" w:rsidRPr="00784A11" w:rsidRDefault="00D276FF" w:rsidP="00F856BC">
            <w:pPr>
              <w:pStyle w:val="NormalWeb"/>
              <w:jc w:val="both"/>
              <w:rPr>
                <w:rFonts w:ascii="Arial" w:hAnsi="Arial" w:cs="Arial"/>
                <w:b/>
                <w:bCs/>
                <w:sz w:val="20"/>
                <w:szCs w:val="20"/>
              </w:rPr>
            </w:pPr>
            <w:r w:rsidRPr="00784A11">
              <w:rPr>
                <w:rFonts w:ascii="Arial" w:eastAsia="Arial Unicode MS" w:hAnsi="Arial" w:cs="Arial"/>
                <w:sz w:val="20"/>
                <w:szCs w:val="20"/>
              </w:rPr>
              <w:t>E</w:t>
            </w:r>
            <w:r w:rsidR="00F856BC" w:rsidRPr="00784A11">
              <w:rPr>
                <w:rFonts w:ascii="Arial" w:eastAsia="Arial Unicode MS" w:hAnsi="Arial" w:cs="Arial"/>
                <w:sz w:val="20"/>
                <w:szCs w:val="20"/>
              </w:rPr>
              <w:t xml:space="preserve">sta materia está pensada para </w:t>
            </w:r>
            <w:r w:rsidR="00FE0401" w:rsidRPr="00784A11">
              <w:rPr>
                <w:rFonts w:ascii="Arial" w:eastAsia="Arial Unicode MS" w:hAnsi="Arial" w:cs="Arial"/>
                <w:sz w:val="20"/>
                <w:szCs w:val="20"/>
              </w:rPr>
              <w:t xml:space="preserve">alumnos de </w:t>
            </w:r>
            <w:r w:rsidR="00C51276" w:rsidRPr="00784A11">
              <w:rPr>
                <w:rFonts w:ascii="Arial" w:eastAsia="Arial Unicode MS" w:hAnsi="Arial" w:cs="Arial"/>
                <w:sz w:val="20"/>
                <w:szCs w:val="20"/>
              </w:rPr>
              <w:t xml:space="preserve">la maestría. </w:t>
            </w:r>
            <w:r w:rsidR="00B91DC7" w:rsidRPr="00784A11">
              <w:rPr>
                <w:rFonts w:ascii="Arial" w:eastAsia="Arial Unicode MS" w:hAnsi="Arial" w:cs="Arial"/>
                <w:sz w:val="20"/>
                <w:szCs w:val="20"/>
              </w:rPr>
              <w:t xml:space="preserve">Para que se familiaricen con </w:t>
            </w:r>
            <w:r w:rsidR="00F856BC" w:rsidRPr="00784A11">
              <w:rPr>
                <w:rFonts w:ascii="Arial" w:eastAsia="Arial Unicode MS" w:hAnsi="Arial" w:cs="Arial"/>
                <w:sz w:val="20"/>
                <w:szCs w:val="20"/>
              </w:rPr>
              <w:t>los temas actuales que se están investigando</w:t>
            </w:r>
            <w:r w:rsidR="00D21CF7">
              <w:rPr>
                <w:rFonts w:ascii="Arial" w:eastAsia="Arial Unicode MS" w:hAnsi="Arial" w:cs="Arial"/>
                <w:sz w:val="20"/>
                <w:szCs w:val="20"/>
              </w:rPr>
              <w:t xml:space="preserve"> en</w:t>
            </w:r>
            <w:r w:rsidR="00F856BC" w:rsidRPr="00784A11">
              <w:rPr>
                <w:rFonts w:ascii="Arial" w:eastAsia="Arial Unicode MS" w:hAnsi="Arial" w:cs="Arial"/>
                <w:sz w:val="20"/>
                <w:szCs w:val="20"/>
              </w:rPr>
              <w:t xml:space="preserve"> el área de Ecuaciones Diferenciales en Derivadas</w:t>
            </w:r>
            <w:r w:rsidR="00D21CF7">
              <w:rPr>
                <w:rFonts w:ascii="Arial" w:eastAsia="Arial Unicode MS" w:hAnsi="Arial" w:cs="Arial"/>
                <w:sz w:val="20"/>
                <w:szCs w:val="20"/>
              </w:rPr>
              <w:t xml:space="preserve"> parciales</w:t>
            </w:r>
            <w:r w:rsidR="00F856BC" w:rsidRPr="00784A11">
              <w:rPr>
                <w:rFonts w:ascii="Arial" w:eastAsia="Arial Unicode MS" w:hAnsi="Arial" w:cs="Arial"/>
                <w:sz w:val="20"/>
                <w:szCs w:val="20"/>
              </w:rPr>
              <w:t xml:space="preserve">, </w:t>
            </w:r>
            <w:r w:rsidR="00B91DC7" w:rsidRPr="00784A11">
              <w:rPr>
                <w:rFonts w:ascii="Arial" w:eastAsia="Arial Unicode MS" w:hAnsi="Arial" w:cs="Arial"/>
                <w:sz w:val="20"/>
                <w:szCs w:val="20"/>
              </w:rPr>
              <w:t xml:space="preserve">completando los conocimientos </w:t>
            </w:r>
            <w:r w:rsidR="00F856BC" w:rsidRPr="00784A11">
              <w:rPr>
                <w:rFonts w:ascii="Arial" w:eastAsia="Arial Unicode MS" w:hAnsi="Arial" w:cs="Arial"/>
                <w:sz w:val="20"/>
                <w:szCs w:val="20"/>
              </w:rPr>
              <w:t xml:space="preserve">básicos </w:t>
            </w:r>
            <w:r w:rsidR="00B91DC7" w:rsidRPr="00784A11">
              <w:rPr>
                <w:rFonts w:ascii="Arial" w:eastAsia="Arial Unicode MS" w:hAnsi="Arial" w:cs="Arial"/>
                <w:sz w:val="20"/>
                <w:szCs w:val="20"/>
              </w:rPr>
              <w:t>adquiridos en la materia de grado Ecuacione</w:t>
            </w:r>
            <w:r w:rsidR="00D7568C" w:rsidRPr="00784A11">
              <w:rPr>
                <w:rFonts w:ascii="Arial" w:eastAsia="Arial Unicode MS" w:hAnsi="Arial" w:cs="Arial"/>
                <w:sz w:val="20"/>
                <w:szCs w:val="20"/>
              </w:rPr>
              <w:t>s II o Ecuaciones de la físico-</w:t>
            </w:r>
            <w:r w:rsidR="00B91DC7" w:rsidRPr="00784A11">
              <w:rPr>
                <w:rFonts w:ascii="Arial" w:eastAsia="Arial Unicode MS" w:hAnsi="Arial" w:cs="Arial"/>
                <w:sz w:val="20"/>
                <w:szCs w:val="20"/>
              </w:rPr>
              <w:t>matemática.</w:t>
            </w:r>
          </w:p>
        </w:tc>
      </w:tr>
    </w:tbl>
    <w:p w:rsidR="007A1B4A" w:rsidRPr="00A45BD4" w:rsidRDefault="007A1B4A">
      <w:pPr>
        <w:jc w:val="both"/>
        <w:rPr>
          <w:rFonts w:ascii="Arial" w:hAnsi="Arial" w:cs="Arial"/>
          <w:b/>
          <w:bCs/>
        </w:rPr>
      </w:pPr>
    </w:p>
    <w:p w:rsidR="007A1B4A" w:rsidRDefault="007A1B4A">
      <w:pPr>
        <w:pStyle w:val="Ttulo7"/>
        <w:jc w:val="both"/>
        <w:rPr>
          <w:rFonts w:ascii="Arial" w:hAnsi="Arial" w:cs="Arial"/>
        </w:rPr>
      </w:pPr>
      <w:r w:rsidRPr="00A45BD4">
        <w:rPr>
          <w:rFonts w:ascii="Arial" w:hAnsi="Arial" w:cs="Arial"/>
        </w:rPr>
        <w:t>V.- OBJETIVOS</w:t>
      </w:r>
    </w:p>
    <w:p w:rsidR="00A45BD4" w:rsidRPr="00A45BD4" w:rsidRDefault="00A45BD4" w:rsidP="00A45BD4">
      <w:pPr>
        <w:rPr>
          <w:lang w:val="es-ES_tradnl"/>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7A1B4A" w:rsidRPr="00A45BD4">
        <w:tc>
          <w:tcPr>
            <w:tcW w:w="9709" w:type="dxa"/>
          </w:tcPr>
          <w:p w:rsidR="002B0895" w:rsidRPr="00B07B7F" w:rsidRDefault="004D3B68" w:rsidP="00B07B7F">
            <w:pPr>
              <w:numPr>
                <w:ilvl w:val="0"/>
                <w:numId w:val="15"/>
              </w:numPr>
              <w:jc w:val="both"/>
              <w:rPr>
                <w:rFonts w:ascii="Arial" w:hAnsi="Arial" w:cs="Arial"/>
              </w:rPr>
            </w:pPr>
            <w:r>
              <w:rPr>
                <w:rFonts w:ascii="Arial" w:hAnsi="Arial" w:cs="Arial"/>
              </w:rPr>
              <w:t>Esta materia está</w:t>
            </w:r>
            <w:r w:rsidR="00C51276">
              <w:rPr>
                <w:rFonts w:ascii="Arial" w:hAnsi="Arial" w:cs="Arial"/>
              </w:rPr>
              <w:t xml:space="preserve"> pensada para que el estudiante de la</w:t>
            </w:r>
            <w:r w:rsidR="003F4BC7">
              <w:rPr>
                <w:rFonts w:ascii="Arial" w:hAnsi="Arial" w:cs="Arial"/>
              </w:rPr>
              <w:t xml:space="preserve"> maestría se familiarice con </w:t>
            </w:r>
            <w:r w:rsidR="00440272">
              <w:rPr>
                <w:rFonts w:ascii="Arial" w:hAnsi="Arial" w:cs="Arial"/>
              </w:rPr>
              <w:t xml:space="preserve"> diferen</w:t>
            </w:r>
            <w:r w:rsidR="00F856BC">
              <w:rPr>
                <w:rFonts w:ascii="Arial" w:hAnsi="Arial" w:cs="Arial"/>
              </w:rPr>
              <w:t>tes tópicos de ecuaciones diferenciales</w:t>
            </w:r>
            <w:r w:rsidR="00440272">
              <w:rPr>
                <w:rFonts w:ascii="Arial" w:hAnsi="Arial" w:cs="Arial"/>
              </w:rPr>
              <w:t xml:space="preserve"> que están en auge en los últimos años. Entre ellos se encuentran los modelos de formación de opinión, los operadores no locales con crecimiento no estándar, problemas de optimización de forma para espacios de Orlicz</w:t>
            </w:r>
            <w:r w:rsidR="00437696">
              <w:rPr>
                <w:rFonts w:ascii="Arial" w:hAnsi="Arial" w:cs="Arial"/>
              </w:rPr>
              <w:t>, etc.</w:t>
            </w:r>
          </w:p>
        </w:tc>
      </w:tr>
    </w:tbl>
    <w:p w:rsidR="00032671" w:rsidRPr="00A45BD4" w:rsidRDefault="00032671">
      <w:pPr>
        <w:jc w:val="both"/>
        <w:rPr>
          <w:rFonts w:ascii="Arial" w:hAnsi="Arial" w:cs="Arial"/>
          <w:b/>
          <w:bCs/>
        </w:rPr>
      </w:pPr>
    </w:p>
    <w:p w:rsidR="00A45BD4" w:rsidRDefault="00A45BD4">
      <w:pPr>
        <w:jc w:val="both"/>
        <w:rPr>
          <w:rFonts w:ascii="Arial" w:hAnsi="Arial" w:cs="Arial"/>
          <w:b/>
          <w:bCs/>
        </w:rPr>
      </w:pPr>
    </w:p>
    <w:p w:rsidR="00E34CD5" w:rsidRDefault="007A1B4A">
      <w:pPr>
        <w:jc w:val="both"/>
        <w:rPr>
          <w:rFonts w:ascii="Arial" w:hAnsi="Arial" w:cs="Arial"/>
          <w:b/>
          <w:bCs/>
        </w:rPr>
      </w:pPr>
      <w:r w:rsidRPr="00A45BD4">
        <w:rPr>
          <w:rFonts w:ascii="Arial" w:hAnsi="Arial" w:cs="Arial"/>
          <w:b/>
          <w:bCs/>
        </w:rPr>
        <w:t xml:space="preserve">VI. </w:t>
      </w:r>
      <w:r w:rsidR="00E34CD5" w:rsidRPr="00A45BD4">
        <w:rPr>
          <w:rFonts w:ascii="Arial" w:hAnsi="Arial" w:cs="Arial"/>
          <w:b/>
          <w:bCs/>
        </w:rPr>
        <w:t>–</w:t>
      </w:r>
      <w:r w:rsidRPr="00A45BD4">
        <w:rPr>
          <w:rFonts w:ascii="Arial" w:hAnsi="Arial" w:cs="Arial"/>
          <w:b/>
          <w:bCs/>
        </w:rPr>
        <w:t xml:space="preserve"> CONTENIDOS</w:t>
      </w:r>
    </w:p>
    <w:p w:rsidR="00A45BD4" w:rsidRPr="00A45BD4" w:rsidRDefault="00A45BD4">
      <w:pPr>
        <w:jc w:val="both"/>
        <w:rPr>
          <w:rFonts w:ascii="Arial" w:hAnsi="Arial" w:cs="Arial"/>
          <w:b/>
          <w:bCs/>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639"/>
      </w:tblGrid>
      <w:tr w:rsidR="007A1B4A" w:rsidRPr="00A45BD4">
        <w:trPr>
          <w:trHeight w:val="1190"/>
        </w:trPr>
        <w:tc>
          <w:tcPr>
            <w:tcW w:w="9639" w:type="dxa"/>
            <w:tcBorders>
              <w:top w:val="single" w:sz="6" w:space="0" w:color="auto"/>
              <w:bottom w:val="single" w:sz="6" w:space="0" w:color="auto"/>
            </w:tcBorders>
          </w:tcPr>
          <w:p w:rsidR="00034BCF" w:rsidRDefault="007A1B4A" w:rsidP="00034BCF">
            <w:pPr>
              <w:jc w:val="both"/>
              <w:rPr>
                <w:rFonts w:ascii="Arial" w:hAnsi="Arial" w:cs="Arial"/>
                <w:b/>
                <w:bCs/>
              </w:rPr>
            </w:pPr>
            <w:r w:rsidRPr="00A45BD4">
              <w:rPr>
                <w:rFonts w:ascii="Arial" w:hAnsi="Arial" w:cs="Arial"/>
                <w:b/>
                <w:bCs/>
              </w:rPr>
              <w:t>Unidad 1</w:t>
            </w:r>
            <w:r w:rsidR="00034BCF">
              <w:rPr>
                <w:rFonts w:ascii="Arial" w:hAnsi="Arial" w:cs="Arial"/>
                <w:b/>
                <w:bCs/>
              </w:rPr>
              <w:t xml:space="preserve">: </w:t>
            </w:r>
            <w:r w:rsidR="00437696">
              <w:rPr>
                <w:rFonts w:ascii="Arial" w:hAnsi="Arial" w:cs="Arial"/>
                <w:b/>
                <w:bCs/>
              </w:rPr>
              <w:t>Modelos de formación de opinión.</w:t>
            </w:r>
          </w:p>
          <w:p w:rsidR="00BA533D" w:rsidRPr="00D75703" w:rsidRDefault="00437696">
            <w:pPr>
              <w:jc w:val="both"/>
              <w:rPr>
                <w:rFonts w:ascii="Arial" w:hAnsi="Arial" w:cs="Arial"/>
              </w:rPr>
            </w:pPr>
            <w:r w:rsidRPr="00381657">
              <w:rPr>
                <w:rFonts w:ascii="Arial" w:hAnsi="Arial" w:cs="Arial"/>
                <w:bCs/>
              </w:rPr>
              <w:t>Descripción de</w:t>
            </w:r>
            <w:r>
              <w:rPr>
                <w:rFonts w:ascii="Arial" w:hAnsi="Arial" w:cs="Arial"/>
                <w:bCs/>
              </w:rPr>
              <w:t>l modelo. Reglas de interacción microscópicas. Ecuación tipo Boltzmann. Ecuación de Fokker-Planck como “grazing-limit”</w:t>
            </w:r>
            <w:r w:rsidR="00D75703">
              <w:rPr>
                <w:rFonts w:ascii="Arial" w:hAnsi="Arial" w:cs="Arial"/>
                <w:bCs/>
              </w:rPr>
              <w:t>.</w:t>
            </w:r>
            <w:r w:rsidRPr="007161AD">
              <w:rPr>
                <w:rFonts w:ascii="Arial" w:hAnsi="Arial" w:cs="Arial"/>
              </w:rPr>
              <w:t>Noción de solución</w:t>
            </w:r>
            <w:r>
              <w:rPr>
                <w:rFonts w:ascii="Arial" w:hAnsi="Arial" w:cs="Arial"/>
              </w:rPr>
              <w:t>. Formulación de solución en términos de la inversa generalizada. Existencia y unicidad de solución. Comportamiento asintótico (esparcimiento de opiniones, concentración de opiniones).</w:t>
            </w:r>
          </w:p>
          <w:p w:rsidR="007A1B4A" w:rsidRDefault="007A1B4A" w:rsidP="00034BCF">
            <w:pPr>
              <w:jc w:val="both"/>
              <w:rPr>
                <w:rFonts w:ascii="Arial" w:hAnsi="Arial" w:cs="Arial"/>
                <w:b/>
                <w:bCs/>
              </w:rPr>
            </w:pPr>
            <w:r w:rsidRPr="00A45BD4">
              <w:rPr>
                <w:rFonts w:ascii="Arial" w:hAnsi="Arial" w:cs="Arial"/>
                <w:b/>
                <w:bCs/>
              </w:rPr>
              <w:t xml:space="preserve">Unidad </w:t>
            </w:r>
            <w:r w:rsidR="000054AD" w:rsidRPr="00A45BD4">
              <w:rPr>
                <w:rFonts w:ascii="Arial" w:hAnsi="Arial" w:cs="Arial"/>
                <w:b/>
                <w:bCs/>
              </w:rPr>
              <w:t>2</w:t>
            </w:r>
            <w:r w:rsidRPr="00A45BD4">
              <w:rPr>
                <w:rFonts w:ascii="Arial" w:hAnsi="Arial" w:cs="Arial"/>
                <w:b/>
                <w:bCs/>
              </w:rPr>
              <w:t xml:space="preserve">: </w:t>
            </w:r>
            <w:r w:rsidR="00D75703">
              <w:rPr>
                <w:rFonts w:ascii="Arial" w:hAnsi="Arial" w:cs="Arial"/>
                <w:b/>
                <w:bCs/>
              </w:rPr>
              <w:t>Operadores no locales con crecimiento no estándar</w:t>
            </w:r>
            <w:r w:rsidR="0072613D">
              <w:rPr>
                <w:rFonts w:ascii="Arial" w:hAnsi="Arial" w:cs="Arial"/>
                <w:b/>
                <w:bCs/>
              </w:rPr>
              <w:t>.</w:t>
            </w:r>
          </w:p>
          <w:p w:rsidR="00D75703" w:rsidRDefault="008675B3" w:rsidP="00D7255D">
            <w:pPr>
              <w:jc w:val="both"/>
              <w:rPr>
                <w:rFonts w:ascii="Arial" w:hAnsi="Arial" w:cs="Arial"/>
                <w:bCs/>
              </w:rPr>
            </w:pPr>
            <w:r>
              <w:rPr>
                <w:rFonts w:ascii="Arial" w:hAnsi="Arial" w:cs="Arial"/>
                <w:bCs/>
              </w:rPr>
              <w:lastRenderedPageBreak/>
              <w:t>Introducción a los espacios de Sobolev fraccionarios y a los operadores no locales. Extensión a los espacios de Sobolev fraccionarios con exponente variable y definición de su operador asociado. Estudi</w:t>
            </w:r>
            <w:r w:rsidR="007D650A">
              <w:rPr>
                <w:rFonts w:ascii="Arial" w:hAnsi="Arial" w:cs="Arial"/>
                <w:bCs/>
              </w:rPr>
              <w:t xml:space="preserve">o de </w:t>
            </w:r>
            <w:r>
              <w:rPr>
                <w:rFonts w:ascii="Arial" w:hAnsi="Arial" w:cs="Arial"/>
                <w:bCs/>
              </w:rPr>
              <w:t xml:space="preserve">existencia y /o multiplicidad de soluciones para ecuaciones que involucren el $p(x)$- Laplaciano fraccionario. </w:t>
            </w:r>
          </w:p>
          <w:p w:rsidR="00652934" w:rsidRDefault="00652934" w:rsidP="00D7255D">
            <w:pPr>
              <w:jc w:val="both"/>
              <w:rPr>
                <w:rFonts w:ascii="Arial" w:hAnsi="Arial" w:cs="Arial"/>
                <w:b/>
              </w:rPr>
            </w:pPr>
            <w:r>
              <w:rPr>
                <w:rFonts w:ascii="Arial" w:hAnsi="Arial" w:cs="Arial"/>
                <w:b/>
              </w:rPr>
              <w:t xml:space="preserve">Unidad </w:t>
            </w:r>
            <w:r w:rsidR="0008732C">
              <w:rPr>
                <w:rFonts w:ascii="Arial" w:hAnsi="Arial" w:cs="Arial"/>
                <w:b/>
              </w:rPr>
              <w:t>3</w:t>
            </w:r>
            <w:r>
              <w:rPr>
                <w:rFonts w:ascii="Arial" w:hAnsi="Arial" w:cs="Arial"/>
                <w:b/>
              </w:rPr>
              <w:t>: Ecuaciones casi-lineales con difusión fraccionaria y medidas</w:t>
            </w:r>
          </w:p>
          <w:p w:rsidR="00652934" w:rsidRPr="00652934" w:rsidRDefault="0008732C" w:rsidP="00D7255D">
            <w:pPr>
              <w:jc w:val="both"/>
              <w:rPr>
                <w:rFonts w:ascii="Arial" w:hAnsi="Arial" w:cs="Arial"/>
                <w:bCs/>
              </w:rPr>
            </w:pPr>
            <w:r>
              <w:rPr>
                <w:rFonts w:ascii="Arial" w:hAnsi="Arial" w:cs="Arial"/>
              </w:rPr>
              <w:t xml:space="preserve">Discusión de antecedentes  de existencia y caracterización de soluciones en ecuaciones casi-lineales con difusión fraccionaria y términos de primer orden locales con crecimiento polinomial. Relación con resultados de problemas locales. Extensión a modelos con medidas de Radón y  caracterización de soluciones a los modelos asociados mediante el empleo de capacidad fraccionaria. </w:t>
            </w:r>
          </w:p>
          <w:p w:rsidR="0036319A" w:rsidRDefault="0008732C" w:rsidP="00D7255D">
            <w:pPr>
              <w:jc w:val="both"/>
              <w:rPr>
                <w:rFonts w:ascii="Arial" w:hAnsi="Arial" w:cs="Arial"/>
                <w:b/>
              </w:rPr>
            </w:pPr>
            <w:r>
              <w:rPr>
                <w:rFonts w:ascii="Arial" w:hAnsi="Arial" w:cs="Arial"/>
                <w:b/>
              </w:rPr>
              <w:t>Unidad 4</w:t>
            </w:r>
            <w:r w:rsidR="00662676">
              <w:rPr>
                <w:rFonts w:ascii="Arial" w:hAnsi="Arial" w:cs="Arial"/>
                <w:b/>
              </w:rPr>
              <w:t xml:space="preserve">: Problemas </w:t>
            </w:r>
            <w:r w:rsidR="007D650A">
              <w:rPr>
                <w:rFonts w:ascii="Arial" w:hAnsi="Arial" w:cs="Arial"/>
                <w:b/>
              </w:rPr>
              <w:t>de optimización de forma en espacios de Orlicz</w:t>
            </w:r>
            <w:r w:rsidR="0036319A" w:rsidRPr="0036319A">
              <w:rPr>
                <w:rFonts w:ascii="Arial" w:hAnsi="Arial" w:cs="Arial"/>
                <w:b/>
              </w:rPr>
              <w:t>.</w:t>
            </w:r>
          </w:p>
          <w:p w:rsidR="0036319A" w:rsidRDefault="007D650A" w:rsidP="00D7255D">
            <w:pPr>
              <w:jc w:val="both"/>
              <w:rPr>
                <w:rFonts w:ascii="Arial" w:hAnsi="Arial" w:cs="Arial"/>
              </w:rPr>
            </w:pPr>
            <w:r>
              <w:rPr>
                <w:rFonts w:ascii="Arial" w:hAnsi="Arial" w:cs="Arial"/>
              </w:rPr>
              <w:t>Introducción a los Espacios de Orlicz. Problemas de optimización de forma en espacios de Orlicz.</w:t>
            </w:r>
          </w:p>
          <w:p w:rsidR="00B858A9" w:rsidRDefault="00B858A9" w:rsidP="00D7255D">
            <w:pPr>
              <w:jc w:val="both"/>
              <w:rPr>
                <w:rFonts w:ascii="Arial" w:hAnsi="Arial" w:cs="Arial"/>
                <w:b/>
              </w:rPr>
            </w:pPr>
            <w:r w:rsidRPr="00B858A9">
              <w:rPr>
                <w:rFonts w:ascii="Arial" w:hAnsi="Arial" w:cs="Arial"/>
                <w:b/>
              </w:rPr>
              <w:t xml:space="preserve">Unidad 5: </w:t>
            </w:r>
            <w:r>
              <w:rPr>
                <w:rFonts w:ascii="Arial" w:hAnsi="Arial" w:cs="Arial"/>
                <w:b/>
              </w:rPr>
              <w:t>Principios de comparación en espacios no Euclidianos</w:t>
            </w:r>
          </w:p>
          <w:p w:rsidR="00B858A9" w:rsidRPr="00B858A9" w:rsidRDefault="00B858A9" w:rsidP="00762A8F">
            <w:pPr>
              <w:jc w:val="both"/>
              <w:rPr>
                <w:rFonts w:ascii="Arial" w:hAnsi="Arial" w:cs="Arial"/>
              </w:rPr>
            </w:pPr>
            <w:r>
              <w:rPr>
                <w:rFonts w:ascii="Arial" w:hAnsi="Arial" w:cs="Arial"/>
              </w:rPr>
              <w:t>Soluciones viscosas en el espacio Euclídeo y principios de comparación</w:t>
            </w:r>
            <w:r w:rsidR="00943417">
              <w:rPr>
                <w:rFonts w:ascii="Arial" w:hAnsi="Arial" w:cs="Arial"/>
              </w:rPr>
              <w:t xml:space="preserve"> de Crandall, Ishii y Lions</w:t>
            </w:r>
            <w:r>
              <w:rPr>
                <w:rFonts w:ascii="Arial" w:hAnsi="Arial" w:cs="Arial"/>
              </w:rPr>
              <w:t>. Introducción al grupo de Heisenberg. Extensión del análisis de unicidad y de comparación a ecuaciones casi-lineales en el grupo de Heisenberg. Discusión de la limitación en implementar resultados del contexto Euclidiano en el análisis de ecuaciones en grupos sub-Riemannianos</w:t>
            </w:r>
            <w:bookmarkStart w:id="0" w:name="_GoBack"/>
            <w:bookmarkEnd w:id="0"/>
            <w:r>
              <w:rPr>
                <w:rFonts w:ascii="Arial" w:hAnsi="Arial" w:cs="Arial"/>
              </w:rPr>
              <w:t xml:space="preserve">. </w:t>
            </w:r>
            <w:r w:rsidR="00943417">
              <w:rPr>
                <w:rFonts w:ascii="Arial" w:hAnsi="Arial" w:cs="Arial"/>
              </w:rPr>
              <w:t xml:space="preserve">Ejemplos. </w:t>
            </w:r>
          </w:p>
        </w:tc>
      </w:tr>
    </w:tbl>
    <w:p w:rsidR="007A1B4A" w:rsidRPr="00A45BD4" w:rsidRDefault="007A1B4A">
      <w:pPr>
        <w:jc w:val="both"/>
        <w:rPr>
          <w:rFonts w:ascii="Arial" w:hAnsi="Arial" w:cs="Arial"/>
        </w:rPr>
      </w:pPr>
    </w:p>
    <w:p w:rsidR="007A1B4A" w:rsidRDefault="007A1B4A">
      <w:pPr>
        <w:jc w:val="both"/>
        <w:rPr>
          <w:rFonts w:ascii="Arial" w:hAnsi="Arial" w:cs="Arial"/>
          <w:b/>
          <w:bCs/>
        </w:rPr>
      </w:pPr>
      <w:r w:rsidRPr="00A45BD4">
        <w:rPr>
          <w:rFonts w:ascii="Arial" w:hAnsi="Arial" w:cs="Arial"/>
          <w:b/>
          <w:bCs/>
        </w:rPr>
        <w:t>VII. - PLAN DE TRABAJOS PRÁCTICOS</w:t>
      </w:r>
    </w:p>
    <w:p w:rsidR="00A45BD4" w:rsidRPr="00A45BD4" w:rsidRDefault="00A45BD4">
      <w:pPr>
        <w:jc w:val="both"/>
        <w:rPr>
          <w:rFonts w:ascii="Arial" w:hAnsi="Arial" w:cs="Arial"/>
          <w:b/>
          <w:bCs/>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639"/>
      </w:tblGrid>
      <w:tr w:rsidR="007A1B4A" w:rsidRPr="00A45BD4">
        <w:tc>
          <w:tcPr>
            <w:tcW w:w="9639" w:type="dxa"/>
            <w:tcBorders>
              <w:top w:val="single" w:sz="6" w:space="0" w:color="auto"/>
              <w:bottom w:val="single" w:sz="6" w:space="0" w:color="auto"/>
            </w:tcBorders>
          </w:tcPr>
          <w:p w:rsidR="007A1B4A" w:rsidRPr="00A45BD4" w:rsidRDefault="007A1B4A">
            <w:pPr>
              <w:jc w:val="both"/>
              <w:rPr>
                <w:rFonts w:ascii="Arial" w:hAnsi="Arial" w:cs="Arial"/>
              </w:rPr>
            </w:pPr>
            <w:r w:rsidRPr="00A45BD4">
              <w:rPr>
                <w:rFonts w:ascii="Arial" w:hAnsi="Arial" w:cs="Arial"/>
              </w:rPr>
              <w:t>Los trabajos prácticos consistirán en resoluciones de ejercicios sobre los temas desarrollados en teoría.</w:t>
            </w:r>
          </w:p>
        </w:tc>
      </w:tr>
    </w:tbl>
    <w:p w:rsidR="007A1B4A" w:rsidRPr="00A45BD4" w:rsidRDefault="007A1B4A">
      <w:pPr>
        <w:jc w:val="both"/>
        <w:rPr>
          <w:rFonts w:ascii="Arial" w:hAnsi="Arial" w:cs="Arial"/>
        </w:rPr>
      </w:pPr>
    </w:p>
    <w:p w:rsidR="007A1B4A" w:rsidRDefault="007A1B4A">
      <w:pPr>
        <w:jc w:val="both"/>
        <w:rPr>
          <w:rFonts w:ascii="Arial" w:hAnsi="Arial" w:cs="Arial"/>
          <w:b/>
          <w:bCs/>
        </w:rPr>
      </w:pPr>
      <w:r w:rsidRPr="00A45BD4">
        <w:rPr>
          <w:rFonts w:ascii="Arial" w:hAnsi="Arial" w:cs="Arial"/>
          <w:b/>
          <w:bCs/>
        </w:rPr>
        <w:t>VII - RÉGIMEN DE APROBACIÓN</w:t>
      </w:r>
    </w:p>
    <w:p w:rsidR="00A45BD4" w:rsidRPr="00A45BD4" w:rsidRDefault="00A45BD4">
      <w:pPr>
        <w:jc w:val="both"/>
        <w:rPr>
          <w:rFonts w:ascii="Arial" w:hAnsi="Arial" w:cs="Arial"/>
          <w:b/>
          <w:bCs/>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639"/>
      </w:tblGrid>
      <w:tr w:rsidR="007A1B4A" w:rsidRPr="00A45BD4">
        <w:tc>
          <w:tcPr>
            <w:tcW w:w="9639" w:type="dxa"/>
            <w:tcBorders>
              <w:top w:val="single" w:sz="6" w:space="0" w:color="auto"/>
              <w:bottom w:val="single" w:sz="6" w:space="0" w:color="auto"/>
            </w:tcBorders>
          </w:tcPr>
          <w:p w:rsidR="00C36F7E" w:rsidRDefault="00C36F7E">
            <w:pPr>
              <w:rPr>
                <w:rFonts w:ascii="Arial" w:hAnsi="Arial" w:cs="Arial"/>
              </w:rPr>
            </w:pPr>
            <w:r>
              <w:rPr>
                <w:rFonts w:ascii="Arial" w:hAnsi="Arial" w:cs="Arial"/>
              </w:rPr>
              <w:t>Los alumnos regularizaran la materia entregando</w:t>
            </w:r>
            <w:r w:rsidR="00F32166">
              <w:rPr>
                <w:rFonts w:ascii="Arial" w:hAnsi="Arial" w:cs="Arial"/>
              </w:rPr>
              <w:t xml:space="preserve"> las prá</w:t>
            </w:r>
            <w:r w:rsidR="00A325A1">
              <w:rPr>
                <w:rFonts w:ascii="Arial" w:hAnsi="Arial" w:cs="Arial"/>
              </w:rPr>
              <w:t>cticas resueltas. Deberá</w:t>
            </w:r>
            <w:r>
              <w:rPr>
                <w:rFonts w:ascii="Arial" w:hAnsi="Arial" w:cs="Arial"/>
              </w:rPr>
              <w:t>n tener correcto por lo menos el 70 % de las mismas.</w:t>
            </w:r>
          </w:p>
          <w:p w:rsidR="006670D0" w:rsidRPr="00A45BD4" w:rsidRDefault="00853431">
            <w:pPr>
              <w:rPr>
                <w:rFonts w:ascii="Arial" w:hAnsi="Arial" w:cs="Arial"/>
              </w:rPr>
            </w:pPr>
            <w:r w:rsidRPr="00A45BD4">
              <w:rPr>
                <w:rFonts w:ascii="Arial" w:hAnsi="Arial" w:cs="Arial"/>
              </w:rPr>
              <w:t xml:space="preserve">Los alumnos que conservan la condición de regular aprueban la materia con un examen final. </w:t>
            </w:r>
          </w:p>
          <w:p w:rsidR="00515B6D" w:rsidRPr="00A45BD4" w:rsidRDefault="00515B6D">
            <w:pPr>
              <w:jc w:val="both"/>
              <w:rPr>
                <w:rFonts w:ascii="Arial" w:hAnsi="Arial" w:cs="Arial"/>
              </w:rPr>
            </w:pPr>
          </w:p>
        </w:tc>
      </w:tr>
    </w:tbl>
    <w:p w:rsidR="00B07CED" w:rsidRPr="00A45BD4" w:rsidRDefault="00B07CED">
      <w:pPr>
        <w:jc w:val="both"/>
        <w:rPr>
          <w:rFonts w:ascii="Arial" w:hAnsi="Arial" w:cs="Arial"/>
          <w:b/>
          <w:bCs/>
        </w:rPr>
      </w:pPr>
    </w:p>
    <w:p w:rsidR="007A1B4A" w:rsidRDefault="007A1B4A">
      <w:pPr>
        <w:jc w:val="both"/>
        <w:rPr>
          <w:rFonts w:ascii="Arial" w:hAnsi="Arial" w:cs="Arial"/>
          <w:b/>
          <w:bCs/>
        </w:rPr>
      </w:pPr>
      <w:r w:rsidRPr="00A45BD4">
        <w:rPr>
          <w:rFonts w:ascii="Arial" w:hAnsi="Arial" w:cs="Arial"/>
          <w:b/>
          <w:bCs/>
        </w:rPr>
        <w:t>X.a - BIBLIOGRAFÍA BÁSICA</w:t>
      </w:r>
    </w:p>
    <w:p w:rsidR="00A45BD4" w:rsidRPr="00A45BD4" w:rsidRDefault="00A45BD4">
      <w:pPr>
        <w:jc w:val="both"/>
        <w:rPr>
          <w:rFonts w:ascii="Arial" w:hAnsi="Arial" w:cs="Arial"/>
          <w:b/>
          <w:bCs/>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639"/>
      </w:tblGrid>
      <w:tr w:rsidR="007A1B4A" w:rsidRPr="00AB48A1">
        <w:tc>
          <w:tcPr>
            <w:tcW w:w="9639" w:type="dxa"/>
            <w:tcBorders>
              <w:top w:val="single" w:sz="6" w:space="0" w:color="auto"/>
              <w:bottom w:val="single" w:sz="6" w:space="0" w:color="auto"/>
            </w:tcBorders>
          </w:tcPr>
          <w:p w:rsidR="007A1B4A" w:rsidRDefault="007A1B4A">
            <w:pPr>
              <w:jc w:val="both"/>
              <w:rPr>
                <w:rFonts w:ascii="Arial" w:hAnsi="Arial" w:cs="Arial"/>
                <w:b/>
                <w:bCs/>
              </w:rPr>
            </w:pPr>
            <w:r w:rsidRPr="00A45BD4">
              <w:rPr>
                <w:rFonts w:ascii="Arial" w:hAnsi="Arial" w:cs="Arial"/>
                <w:b/>
                <w:bCs/>
              </w:rPr>
              <w:t>BIBLIOGRAFÍA:</w:t>
            </w:r>
          </w:p>
          <w:p w:rsidR="00BE110C" w:rsidRPr="00BE110C" w:rsidRDefault="00BE110C" w:rsidP="00F6344E">
            <w:pPr>
              <w:pStyle w:val="Prrafodelista"/>
              <w:numPr>
                <w:ilvl w:val="0"/>
                <w:numId w:val="22"/>
              </w:numPr>
              <w:jc w:val="both"/>
              <w:rPr>
                <w:rFonts w:ascii="Arial" w:hAnsi="Arial" w:cs="Arial"/>
                <w:lang w:eastAsia="es-AR"/>
              </w:rPr>
            </w:pPr>
            <w:r w:rsidRPr="00BE110C">
              <w:rPr>
                <w:rFonts w:ascii="Arial" w:hAnsi="Arial" w:cs="Arial"/>
                <w:lang w:eastAsia="es-AR"/>
              </w:rPr>
              <w:t>Adams, R. On the Orlicz-Sobolev lmbedding Theorem. J. Funct. Anal., 24 (1977), 241-257.</w:t>
            </w:r>
          </w:p>
          <w:p w:rsidR="00BE110C" w:rsidRPr="00BE110C" w:rsidRDefault="00BE110C" w:rsidP="00F6344E">
            <w:pPr>
              <w:pStyle w:val="Prrafodelista"/>
              <w:numPr>
                <w:ilvl w:val="0"/>
                <w:numId w:val="22"/>
              </w:numPr>
              <w:adjustRightInd w:val="0"/>
              <w:rPr>
                <w:rFonts w:ascii="Arial" w:hAnsi="Arial" w:cs="Arial"/>
                <w:lang w:eastAsia="es-AR"/>
              </w:rPr>
            </w:pPr>
            <w:r w:rsidRPr="00BE110C">
              <w:rPr>
                <w:rFonts w:ascii="Arial" w:hAnsi="Arial" w:cs="Arial"/>
                <w:lang w:eastAsia="es-AR"/>
              </w:rPr>
              <w:t>Donaldson, T. K. and Trudinger, N. Orlics-Sobolev spaces and imbedding theorems. J. Funct.Anal. 8, 52-75, (1971).</w:t>
            </w:r>
          </w:p>
          <w:p w:rsidR="00605182" w:rsidRDefault="00605182" w:rsidP="00F6344E">
            <w:pPr>
              <w:pStyle w:val="Prrafodelista"/>
              <w:numPr>
                <w:ilvl w:val="0"/>
                <w:numId w:val="22"/>
              </w:numPr>
              <w:adjustRightInd w:val="0"/>
              <w:rPr>
                <w:rFonts w:ascii="Arial" w:hAnsi="Arial" w:cs="Arial"/>
                <w:lang w:eastAsia="es-AR"/>
              </w:rPr>
            </w:pPr>
            <w:r w:rsidRPr="00BE110C">
              <w:rPr>
                <w:rFonts w:ascii="Arial" w:hAnsi="Arial" w:cs="Arial"/>
                <w:lang w:eastAsia="es-AR"/>
              </w:rPr>
              <w:t xml:space="preserve">J.V.da Silva, A.M. Salort, A.Silva and J. F Spedaletti. A constrained shape optimization </w:t>
            </w:r>
            <w:r w:rsidR="00BE110C" w:rsidRPr="00BE110C">
              <w:rPr>
                <w:rFonts w:ascii="Arial" w:hAnsi="Arial" w:cs="Arial"/>
                <w:lang w:eastAsia="es-AR"/>
              </w:rPr>
              <w:t xml:space="preserve">problem  </w:t>
            </w:r>
            <w:r w:rsidRPr="00BE110C">
              <w:rPr>
                <w:rFonts w:ascii="Arial" w:hAnsi="Arial" w:cs="Arial"/>
                <w:lang w:eastAsia="es-AR"/>
              </w:rPr>
              <w:t>in Orlicz - Sobolev Spaces. Enviado</w:t>
            </w:r>
            <w:r w:rsidR="00F6344E">
              <w:rPr>
                <w:rFonts w:ascii="Arial" w:hAnsi="Arial" w:cs="Arial"/>
                <w:lang w:eastAsia="es-AR"/>
              </w:rPr>
              <w:t>.</w:t>
            </w:r>
          </w:p>
          <w:p w:rsidR="00F6344E" w:rsidRPr="00BE110C" w:rsidRDefault="00F6344E" w:rsidP="00F6344E">
            <w:pPr>
              <w:pStyle w:val="Prrafodelista"/>
              <w:numPr>
                <w:ilvl w:val="0"/>
                <w:numId w:val="22"/>
              </w:numPr>
              <w:adjustRightInd w:val="0"/>
              <w:rPr>
                <w:rFonts w:ascii="Arial" w:hAnsi="Arial" w:cs="Arial"/>
                <w:lang w:eastAsia="es-AR"/>
              </w:rPr>
            </w:pPr>
            <w:r>
              <w:rPr>
                <w:rFonts w:ascii="Arial" w:hAnsi="Arial" w:cs="Arial"/>
                <w:lang w:eastAsia="es-AR"/>
              </w:rPr>
              <w:t xml:space="preserve">de Borbón, L.  and </w:t>
            </w:r>
            <w:r w:rsidR="00762A8F">
              <w:rPr>
                <w:rFonts w:ascii="Arial" w:hAnsi="Arial" w:cs="Arial"/>
                <w:lang w:eastAsia="es-AR"/>
              </w:rPr>
              <w:t xml:space="preserve"> P. Ochoa, Characterization of distributional solutions to a generalized fractional Riccati equation via fractional capacity. In preparation. </w:t>
            </w:r>
          </w:p>
          <w:p w:rsidR="00605182" w:rsidRPr="00BE110C" w:rsidRDefault="00605182" w:rsidP="00F6344E">
            <w:pPr>
              <w:pStyle w:val="Prrafodelista"/>
              <w:numPr>
                <w:ilvl w:val="0"/>
                <w:numId w:val="22"/>
              </w:numPr>
              <w:adjustRightInd w:val="0"/>
              <w:rPr>
                <w:rFonts w:ascii="Arial" w:hAnsi="Arial" w:cs="Arial"/>
                <w:lang w:eastAsia="es-AR"/>
              </w:rPr>
            </w:pPr>
            <w:r w:rsidRPr="00BE110C">
              <w:rPr>
                <w:rFonts w:ascii="Arial" w:hAnsi="Arial" w:cs="Arial"/>
                <w:lang w:eastAsia="es-AR"/>
              </w:rPr>
              <w:t>Eleonora Di Nezza, Giampiero Palatucci, and Enrico Valdinoci. Hitchhiker’s guide to the fractional Sobolevspaces. Bull. Sci. Math., 136(5):521–573, 2012.</w:t>
            </w:r>
          </w:p>
          <w:p w:rsidR="00605182" w:rsidRDefault="00605182" w:rsidP="00F6344E">
            <w:pPr>
              <w:pStyle w:val="Prrafodelista"/>
              <w:numPr>
                <w:ilvl w:val="0"/>
                <w:numId w:val="22"/>
              </w:numPr>
              <w:adjustRightInd w:val="0"/>
              <w:rPr>
                <w:rFonts w:ascii="Arial" w:hAnsi="Arial" w:cs="Arial"/>
                <w:lang w:eastAsia="es-AR"/>
              </w:rPr>
            </w:pPr>
            <w:r w:rsidRPr="00BE110C">
              <w:rPr>
                <w:rFonts w:ascii="Arial" w:hAnsi="Arial" w:cs="Arial"/>
                <w:lang w:eastAsia="es-AR"/>
              </w:rPr>
              <w:t>Uriel Kaufmann, Julio D Rossi, and Raul Vidal. Fractional sobolev spaces with variable exponents and fractionalp (x)-laplacians. Electron. J. Qual. Theory Differ. Equ, 76:1–10, 2017.</w:t>
            </w:r>
          </w:p>
          <w:p w:rsidR="00F6344E" w:rsidRPr="00F6344E" w:rsidRDefault="00814DC4" w:rsidP="00F6344E">
            <w:pPr>
              <w:pStyle w:val="Prrafodelista"/>
              <w:numPr>
                <w:ilvl w:val="0"/>
                <w:numId w:val="22"/>
              </w:numPr>
              <w:adjustRightInd w:val="0"/>
              <w:rPr>
                <w:rFonts w:ascii="Arial" w:hAnsi="Arial" w:cs="Arial"/>
                <w:lang w:eastAsia="es-AR"/>
              </w:rPr>
            </w:pPr>
            <w:r>
              <w:rPr>
                <w:rFonts w:ascii="Arial" w:hAnsi="Arial" w:cs="Arial"/>
                <w:lang w:eastAsia="es-AR"/>
              </w:rPr>
              <w:t>P. Ochoa and J</w:t>
            </w:r>
            <w:r w:rsidR="00F6344E">
              <w:rPr>
                <w:rFonts w:ascii="Arial" w:hAnsi="Arial" w:cs="Arial"/>
                <w:lang w:eastAsia="es-AR"/>
              </w:rPr>
              <w:t>. A. Ruiz, A study of comparison, existence and regularity of viscosity and weak solutions to quasilinear equations in the Heisenberg group. Communications on Pure and Applied Analysis, 18 (3) 1091-1115, 2019.</w:t>
            </w:r>
          </w:p>
          <w:p w:rsidR="00757436" w:rsidRPr="00BE110C" w:rsidRDefault="003D0896" w:rsidP="00F6344E">
            <w:pPr>
              <w:pStyle w:val="Prrafodelista"/>
              <w:numPr>
                <w:ilvl w:val="0"/>
                <w:numId w:val="22"/>
              </w:numPr>
              <w:adjustRightInd w:val="0"/>
              <w:rPr>
                <w:rFonts w:ascii="Arial" w:hAnsi="Arial" w:cs="Arial"/>
                <w:lang w:eastAsia="es-AR"/>
              </w:rPr>
            </w:pPr>
            <w:r w:rsidRPr="00BE110C">
              <w:rPr>
                <w:rFonts w:ascii="Arial" w:hAnsi="Arial" w:cs="Arial"/>
                <w:lang w:eastAsia="es-AR"/>
              </w:rPr>
              <w:t>M.Perez-LLanos, J.P.Pinasco, N.Saintier and A.Silva. Opinion formation models with Heterogeneouspersuasion and Zaealotry.SIAM J.Math.Anal., 50(2018), No 5, 4812-4837.</w:t>
            </w:r>
          </w:p>
          <w:p w:rsidR="003D0896" w:rsidRDefault="003D0896" w:rsidP="003D0896">
            <w:pPr>
              <w:rPr>
                <w:rFonts w:ascii="CMTI10" w:hAnsi="CMTI10" w:cs="CMTI10"/>
                <w:lang w:eastAsia="es-AR"/>
              </w:rPr>
            </w:pPr>
            <w:r>
              <w:rPr>
                <w:rFonts w:ascii="CMTI10" w:hAnsi="CMTI10" w:cs="CMTI10"/>
                <w:lang w:eastAsia="es-AR"/>
              </w:rPr>
              <w:t>.</w:t>
            </w:r>
          </w:p>
          <w:p w:rsidR="009A2DE1" w:rsidRPr="009A2DE1" w:rsidRDefault="009A2DE1" w:rsidP="00605182">
            <w:pPr>
              <w:rPr>
                <w:rFonts w:ascii="Arial" w:hAnsi="Arial" w:cs="Arial"/>
                <w:lang w:val="en-US"/>
              </w:rPr>
            </w:pPr>
          </w:p>
        </w:tc>
      </w:tr>
    </w:tbl>
    <w:p w:rsidR="007A1B4A" w:rsidRPr="00AB48A1" w:rsidRDefault="007A1B4A">
      <w:pPr>
        <w:jc w:val="both"/>
        <w:rPr>
          <w:rFonts w:ascii="Arial" w:hAnsi="Arial" w:cs="Arial"/>
          <w:lang w:val="en-US"/>
        </w:rPr>
      </w:pPr>
    </w:p>
    <w:p w:rsidR="00EF4901" w:rsidRPr="00954BAE" w:rsidRDefault="00EF4901">
      <w:pPr>
        <w:jc w:val="both"/>
        <w:rPr>
          <w:rFonts w:ascii="Arial" w:hAnsi="Arial" w:cs="Arial"/>
          <w:lang w:val="en-US"/>
        </w:rPr>
      </w:pPr>
    </w:p>
    <w:p w:rsidR="00EF4901" w:rsidRPr="00954BAE" w:rsidRDefault="00EF4901">
      <w:pPr>
        <w:jc w:val="both"/>
        <w:rPr>
          <w:rFonts w:ascii="Arial" w:hAnsi="Arial" w:cs="Arial"/>
          <w:lang w:val="en-U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2835"/>
        <w:gridCol w:w="2552"/>
        <w:gridCol w:w="3119"/>
      </w:tblGrid>
      <w:tr w:rsidR="007A1B4A" w:rsidRPr="00A45BD4">
        <w:tc>
          <w:tcPr>
            <w:tcW w:w="9640" w:type="dxa"/>
            <w:gridSpan w:val="4"/>
          </w:tcPr>
          <w:p w:rsidR="007A1B4A" w:rsidRPr="00A45BD4" w:rsidRDefault="007A1B4A">
            <w:pPr>
              <w:spacing w:line="480" w:lineRule="auto"/>
              <w:jc w:val="both"/>
              <w:rPr>
                <w:rFonts w:ascii="Arial" w:hAnsi="Arial" w:cs="Arial"/>
                <w:b/>
                <w:bCs/>
              </w:rPr>
            </w:pPr>
            <w:r w:rsidRPr="00A45BD4">
              <w:rPr>
                <w:rFonts w:ascii="Arial" w:hAnsi="Arial" w:cs="Arial"/>
                <w:b/>
                <w:bCs/>
              </w:rPr>
              <w:lastRenderedPageBreak/>
              <w:t>ELEVACIÓN Y APROBACIÓN DE ESTE PROGRAMA</w:t>
            </w:r>
          </w:p>
        </w:tc>
      </w:tr>
      <w:tr w:rsidR="007A1B4A" w:rsidRPr="00A45BD4">
        <w:tc>
          <w:tcPr>
            <w:tcW w:w="1134" w:type="dxa"/>
          </w:tcPr>
          <w:p w:rsidR="007A1B4A" w:rsidRPr="00A45BD4" w:rsidRDefault="007A1B4A">
            <w:pPr>
              <w:jc w:val="both"/>
              <w:rPr>
                <w:rFonts w:ascii="Arial" w:hAnsi="Arial" w:cs="Arial"/>
                <w:b/>
                <w:bCs/>
              </w:rPr>
            </w:pPr>
          </w:p>
        </w:tc>
        <w:tc>
          <w:tcPr>
            <w:tcW w:w="2835" w:type="dxa"/>
          </w:tcPr>
          <w:p w:rsidR="007A1B4A" w:rsidRPr="00A45BD4" w:rsidRDefault="007A1B4A">
            <w:pPr>
              <w:jc w:val="both"/>
              <w:rPr>
                <w:rFonts w:ascii="Arial" w:hAnsi="Arial" w:cs="Arial"/>
                <w:b/>
                <w:bCs/>
              </w:rPr>
            </w:pPr>
            <w:r w:rsidRPr="00A45BD4">
              <w:rPr>
                <w:rFonts w:ascii="Arial" w:hAnsi="Arial" w:cs="Arial"/>
                <w:b/>
                <w:bCs/>
              </w:rPr>
              <w:t>Profesor Responsable</w:t>
            </w:r>
          </w:p>
        </w:tc>
        <w:tc>
          <w:tcPr>
            <w:tcW w:w="2552" w:type="dxa"/>
          </w:tcPr>
          <w:p w:rsidR="007A1B4A" w:rsidRPr="00A45BD4" w:rsidRDefault="007A1B4A">
            <w:pPr>
              <w:jc w:val="both"/>
              <w:rPr>
                <w:rFonts w:ascii="Arial" w:hAnsi="Arial" w:cs="Arial"/>
                <w:b/>
                <w:bCs/>
              </w:rPr>
            </w:pPr>
            <w:r w:rsidRPr="00A45BD4">
              <w:rPr>
                <w:rFonts w:ascii="Arial" w:hAnsi="Arial" w:cs="Arial"/>
                <w:b/>
                <w:bCs/>
              </w:rPr>
              <w:t xml:space="preserve">Aprobación del </w:t>
            </w:r>
            <w:r w:rsidR="00E34CD5" w:rsidRPr="00A45BD4">
              <w:rPr>
                <w:rFonts w:ascii="Arial" w:hAnsi="Arial" w:cs="Arial"/>
                <w:b/>
                <w:bCs/>
              </w:rPr>
              <w:t>Área</w:t>
            </w:r>
          </w:p>
        </w:tc>
        <w:tc>
          <w:tcPr>
            <w:tcW w:w="3119" w:type="dxa"/>
          </w:tcPr>
          <w:p w:rsidR="007A1B4A" w:rsidRPr="00A45BD4" w:rsidRDefault="007A1B4A">
            <w:pPr>
              <w:jc w:val="both"/>
              <w:rPr>
                <w:rFonts w:ascii="Arial" w:hAnsi="Arial" w:cs="Arial"/>
                <w:b/>
                <w:bCs/>
              </w:rPr>
            </w:pPr>
            <w:r w:rsidRPr="00A45BD4">
              <w:rPr>
                <w:rFonts w:ascii="Arial" w:hAnsi="Arial" w:cs="Arial"/>
                <w:b/>
                <w:bCs/>
              </w:rPr>
              <w:t>Aprobación del Departamento</w:t>
            </w:r>
          </w:p>
        </w:tc>
      </w:tr>
      <w:tr w:rsidR="007A1B4A" w:rsidRPr="00A45BD4">
        <w:tc>
          <w:tcPr>
            <w:tcW w:w="1134" w:type="dxa"/>
          </w:tcPr>
          <w:p w:rsidR="007A1B4A" w:rsidRPr="00A45BD4" w:rsidRDefault="007A1B4A">
            <w:pPr>
              <w:jc w:val="both"/>
              <w:rPr>
                <w:rFonts w:ascii="Arial" w:hAnsi="Arial" w:cs="Arial"/>
              </w:rPr>
            </w:pPr>
            <w:r w:rsidRPr="00A45BD4">
              <w:rPr>
                <w:rFonts w:ascii="Arial" w:hAnsi="Arial" w:cs="Arial"/>
              </w:rPr>
              <w:t>Firma</w:t>
            </w:r>
          </w:p>
        </w:tc>
        <w:tc>
          <w:tcPr>
            <w:tcW w:w="2835" w:type="dxa"/>
          </w:tcPr>
          <w:p w:rsidR="007A1B4A" w:rsidRPr="00A45BD4" w:rsidRDefault="007A1B4A">
            <w:pPr>
              <w:jc w:val="both"/>
              <w:rPr>
                <w:rFonts w:ascii="Arial" w:hAnsi="Arial" w:cs="Arial"/>
              </w:rPr>
            </w:pPr>
          </w:p>
        </w:tc>
        <w:tc>
          <w:tcPr>
            <w:tcW w:w="2552" w:type="dxa"/>
          </w:tcPr>
          <w:p w:rsidR="007A1B4A" w:rsidRPr="00A45BD4" w:rsidRDefault="007A1B4A">
            <w:pPr>
              <w:jc w:val="both"/>
              <w:rPr>
                <w:rFonts w:ascii="Arial" w:hAnsi="Arial" w:cs="Arial"/>
              </w:rPr>
            </w:pPr>
          </w:p>
        </w:tc>
        <w:tc>
          <w:tcPr>
            <w:tcW w:w="3119" w:type="dxa"/>
          </w:tcPr>
          <w:p w:rsidR="007A1B4A" w:rsidRPr="00A45BD4" w:rsidRDefault="007A1B4A">
            <w:pPr>
              <w:jc w:val="both"/>
              <w:rPr>
                <w:rFonts w:ascii="Arial" w:hAnsi="Arial" w:cs="Arial"/>
              </w:rPr>
            </w:pPr>
          </w:p>
          <w:p w:rsidR="007A1B4A" w:rsidRPr="00A45BD4" w:rsidRDefault="007A1B4A">
            <w:pPr>
              <w:jc w:val="both"/>
              <w:rPr>
                <w:rFonts w:ascii="Arial" w:hAnsi="Arial" w:cs="Arial"/>
              </w:rPr>
            </w:pPr>
          </w:p>
          <w:p w:rsidR="007A1B4A" w:rsidRPr="00A45BD4" w:rsidRDefault="007A1B4A">
            <w:pPr>
              <w:jc w:val="both"/>
              <w:rPr>
                <w:rFonts w:ascii="Arial" w:hAnsi="Arial" w:cs="Arial"/>
              </w:rPr>
            </w:pPr>
          </w:p>
          <w:p w:rsidR="007A1B4A" w:rsidRPr="00A45BD4" w:rsidRDefault="007A1B4A">
            <w:pPr>
              <w:jc w:val="both"/>
              <w:rPr>
                <w:rFonts w:ascii="Arial" w:hAnsi="Arial" w:cs="Arial"/>
              </w:rPr>
            </w:pPr>
          </w:p>
          <w:p w:rsidR="00EF4901" w:rsidRPr="00A45BD4" w:rsidRDefault="00EF4901">
            <w:pPr>
              <w:jc w:val="both"/>
              <w:rPr>
                <w:rFonts w:ascii="Arial" w:hAnsi="Arial" w:cs="Arial"/>
              </w:rPr>
            </w:pPr>
          </w:p>
        </w:tc>
      </w:tr>
      <w:tr w:rsidR="007A1B4A" w:rsidRPr="00A45BD4">
        <w:tc>
          <w:tcPr>
            <w:tcW w:w="1134" w:type="dxa"/>
          </w:tcPr>
          <w:p w:rsidR="007A1B4A" w:rsidRPr="00A45BD4" w:rsidRDefault="007A1B4A">
            <w:pPr>
              <w:jc w:val="both"/>
              <w:rPr>
                <w:rFonts w:ascii="Arial" w:hAnsi="Arial" w:cs="Arial"/>
              </w:rPr>
            </w:pPr>
            <w:r w:rsidRPr="00A45BD4">
              <w:rPr>
                <w:rFonts w:ascii="Arial" w:hAnsi="Arial" w:cs="Arial"/>
              </w:rPr>
              <w:t>Aclaración</w:t>
            </w:r>
          </w:p>
        </w:tc>
        <w:tc>
          <w:tcPr>
            <w:tcW w:w="2835" w:type="dxa"/>
          </w:tcPr>
          <w:p w:rsidR="007A1B4A" w:rsidRPr="00A45BD4" w:rsidRDefault="00D903E8">
            <w:pPr>
              <w:jc w:val="both"/>
              <w:rPr>
                <w:rFonts w:ascii="Arial" w:hAnsi="Arial" w:cs="Arial"/>
              </w:rPr>
            </w:pPr>
            <w:r>
              <w:rPr>
                <w:rFonts w:ascii="Arial" w:hAnsi="Arial" w:cs="Arial"/>
              </w:rPr>
              <w:t>Silva Analía</w:t>
            </w:r>
          </w:p>
        </w:tc>
        <w:tc>
          <w:tcPr>
            <w:tcW w:w="2552" w:type="dxa"/>
          </w:tcPr>
          <w:p w:rsidR="007A1B4A" w:rsidRPr="00A45BD4" w:rsidRDefault="007A1B4A">
            <w:pPr>
              <w:jc w:val="both"/>
              <w:rPr>
                <w:rFonts w:ascii="Arial" w:hAnsi="Arial" w:cs="Arial"/>
              </w:rPr>
            </w:pPr>
          </w:p>
        </w:tc>
        <w:tc>
          <w:tcPr>
            <w:tcW w:w="3119" w:type="dxa"/>
          </w:tcPr>
          <w:p w:rsidR="007A1B4A" w:rsidRPr="00A45BD4" w:rsidRDefault="007A1B4A">
            <w:pPr>
              <w:jc w:val="both"/>
              <w:rPr>
                <w:rFonts w:ascii="Arial" w:hAnsi="Arial" w:cs="Arial"/>
              </w:rPr>
            </w:pPr>
          </w:p>
        </w:tc>
      </w:tr>
      <w:tr w:rsidR="007A1B4A" w:rsidRPr="00A45BD4">
        <w:tc>
          <w:tcPr>
            <w:tcW w:w="1134" w:type="dxa"/>
          </w:tcPr>
          <w:p w:rsidR="007A1B4A" w:rsidRPr="00A45BD4" w:rsidRDefault="007A1B4A">
            <w:pPr>
              <w:jc w:val="both"/>
              <w:rPr>
                <w:rFonts w:ascii="Arial" w:hAnsi="Arial" w:cs="Arial"/>
              </w:rPr>
            </w:pPr>
            <w:r w:rsidRPr="00A45BD4">
              <w:rPr>
                <w:rFonts w:ascii="Arial" w:hAnsi="Arial" w:cs="Arial"/>
              </w:rPr>
              <w:t>Fecha</w:t>
            </w:r>
          </w:p>
        </w:tc>
        <w:tc>
          <w:tcPr>
            <w:tcW w:w="2835" w:type="dxa"/>
          </w:tcPr>
          <w:p w:rsidR="007A1B4A" w:rsidRPr="00A45BD4" w:rsidRDefault="00BE110C">
            <w:pPr>
              <w:jc w:val="both"/>
              <w:rPr>
                <w:rFonts w:ascii="Arial" w:hAnsi="Arial" w:cs="Arial"/>
              </w:rPr>
            </w:pPr>
            <w:r>
              <w:rPr>
                <w:rFonts w:ascii="Arial" w:hAnsi="Arial" w:cs="Arial"/>
              </w:rPr>
              <w:t>31</w:t>
            </w:r>
            <w:r w:rsidR="00D934E2">
              <w:rPr>
                <w:rFonts w:ascii="Arial" w:hAnsi="Arial" w:cs="Arial"/>
              </w:rPr>
              <w:t>/05</w:t>
            </w:r>
            <w:r w:rsidR="00AB48A1">
              <w:rPr>
                <w:rFonts w:ascii="Arial" w:hAnsi="Arial" w:cs="Arial"/>
              </w:rPr>
              <w:t>/1</w:t>
            </w:r>
            <w:r>
              <w:rPr>
                <w:rFonts w:ascii="Arial" w:hAnsi="Arial" w:cs="Arial"/>
              </w:rPr>
              <w:t>9</w:t>
            </w:r>
          </w:p>
        </w:tc>
        <w:tc>
          <w:tcPr>
            <w:tcW w:w="2552" w:type="dxa"/>
          </w:tcPr>
          <w:p w:rsidR="007A1B4A" w:rsidRPr="00A45BD4" w:rsidRDefault="007A1B4A">
            <w:pPr>
              <w:jc w:val="both"/>
              <w:rPr>
                <w:rFonts w:ascii="Arial" w:hAnsi="Arial" w:cs="Arial"/>
              </w:rPr>
            </w:pPr>
          </w:p>
        </w:tc>
        <w:tc>
          <w:tcPr>
            <w:tcW w:w="3119" w:type="dxa"/>
          </w:tcPr>
          <w:p w:rsidR="007A1B4A" w:rsidRPr="00A45BD4" w:rsidRDefault="007A1B4A">
            <w:pPr>
              <w:jc w:val="both"/>
              <w:rPr>
                <w:rFonts w:ascii="Arial" w:hAnsi="Arial" w:cs="Arial"/>
              </w:rPr>
            </w:pPr>
          </w:p>
        </w:tc>
      </w:tr>
    </w:tbl>
    <w:p w:rsidR="00E41C2D" w:rsidRPr="00A45BD4" w:rsidRDefault="00E41C2D" w:rsidP="00EF4901">
      <w:pPr>
        <w:pStyle w:val="Ttulo"/>
        <w:jc w:val="left"/>
        <w:rPr>
          <w:rFonts w:ascii="Arial" w:hAnsi="Arial" w:cs="Arial"/>
          <w:sz w:val="20"/>
          <w:szCs w:val="20"/>
        </w:rPr>
      </w:pPr>
    </w:p>
    <w:p w:rsidR="00E34CD5" w:rsidRPr="00A45BD4" w:rsidRDefault="00E41C2D" w:rsidP="00ED4B9B">
      <w:pPr>
        <w:pStyle w:val="Ttulo"/>
        <w:jc w:val="left"/>
        <w:rPr>
          <w:rFonts w:ascii="Arial" w:hAnsi="Arial" w:cs="Arial"/>
          <w:sz w:val="20"/>
          <w:szCs w:val="20"/>
        </w:rPr>
      </w:pPr>
      <w:r w:rsidRPr="00A45BD4">
        <w:rPr>
          <w:rFonts w:ascii="Arial" w:hAnsi="Arial" w:cs="Arial"/>
          <w:sz w:val="20"/>
          <w:szCs w:val="20"/>
        </w:rPr>
        <w:br w:type="page"/>
      </w:r>
    </w:p>
    <w:p w:rsidR="007A1B4A" w:rsidRPr="00A45BD4" w:rsidRDefault="007A1B4A">
      <w:pPr>
        <w:jc w:val="center"/>
        <w:rPr>
          <w:rFonts w:ascii="Arial" w:hAnsi="Arial" w:cs="Arial"/>
          <w:b/>
          <w:bCs/>
        </w:rPr>
      </w:pPr>
      <w:r w:rsidRPr="00A45BD4">
        <w:rPr>
          <w:rFonts w:ascii="Arial" w:hAnsi="Arial" w:cs="Arial"/>
          <w:b/>
          <w:bCs/>
        </w:rPr>
        <w:lastRenderedPageBreak/>
        <w:t>COMPLEMENTO DE DIVULGACIÓN</w:t>
      </w:r>
    </w:p>
    <w:p w:rsidR="00E41C2D" w:rsidRPr="00A45BD4" w:rsidRDefault="00E41C2D">
      <w:pPr>
        <w:jc w:val="center"/>
        <w:rPr>
          <w:rFonts w:ascii="Arial" w:hAnsi="Arial" w:cs="Arial"/>
          <w:b/>
          <w:bCs/>
        </w:rPr>
      </w:pPr>
    </w:p>
    <w:p w:rsidR="007A1B4A" w:rsidRPr="00A45BD4" w:rsidRDefault="007A1B4A">
      <w:pPr>
        <w:pStyle w:val="Ttulo"/>
        <w:jc w:val="right"/>
        <w:rPr>
          <w:rFonts w:ascii="Arial" w:hAnsi="Arial" w:cs="Arial"/>
          <w:sz w:val="20"/>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639"/>
      </w:tblGrid>
      <w:tr w:rsidR="007A1B4A" w:rsidRPr="00A45BD4">
        <w:tc>
          <w:tcPr>
            <w:tcW w:w="9639" w:type="dxa"/>
            <w:tcBorders>
              <w:top w:val="single" w:sz="6" w:space="0" w:color="auto"/>
              <w:bottom w:val="single" w:sz="6" w:space="0" w:color="auto"/>
            </w:tcBorders>
          </w:tcPr>
          <w:p w:rsidR="007A1B4A" w:rsidRPr="00A45BD4" w:rsidRDefault="007A1B4A" w:rsidP="00E34CD5">
            <w:pPr>
              <w:jc w:val="both"/>
              <w:rPr>
                <w:rFonts w:ascii="Arial" w:hAnsi="Arial" w:cs="Arial"/>
                <w:b/>
                <w:bCs/>
              </w:rPr>
            </w:pPr>
            <w:r w:rsidRPr="00A45BD4">
              <w:rPr>
                <w:rFonts w:ascii="Arial" w:hAnsi="Arial" w:cs="Arial"/>
                <w:b/>
                <w:bCs/>
              </w:rPr>
              <w:t xml:space="preserve">OBJETIVOS DEL CURSO </w:t>
            </w:r>
          </w:p>
          <w:p w:rsidR="00912680" w:rsidRDefault="007A2263" w:rsidP="007A2263">
            <w:pPr>
              <w:jc w:val="both"/>
              <w:rPr>
                <w:rFonts w:ascii="Arial" w:eastAsia="Arial Unicode MS" w:hAnsi="Arial" w:cs="Arial"/>
              </w:rPr>
            </w:pPr>
            <w:r>
              <w:rPr>
                <w:rFonts w:ascii="Arial" w:eastAsia="Arial Unicode MS" w:hAnsi="Arial" w:cs="Arial"/>
              </w:rPr>
              <w:t>Profundizar los conocimientos adquiridos</w:t>
            </w:r>
            <w:r w:rsidR="00233B88">
              <w:rPr>
                <w:rFonts w:ascii="Arial" w:eastAsia="Arial Unicode MS" w:hAnsi="Arial" w:cs="Arial"/>
              </w:rPr>
              <w:t xml:space="preserve"> en Ecuaciones Diferenciales II o Ecuaciones de la Físico matemática</w:t>
            </w:r>
          </w:p>
          <w:p w:rsidR="00677680" w:rsidRPr="00A45BD4" w:rsidRDefault="00677680" w:rsidP="007A2263">
            <w:pPr>
              <w:jc w:val="both"/>
              <w:rPr>
                <w:rFonts w:ascii="Arial" w:hAnsi="Arial" w:cs="Arial"/>
              </w:rPr>
            </w:pPr>
          </w:p>
        </w:tc>
      </w:tr>
    </w:tbl>
    <w:p w:rsidR="007A1B4A" w:rsidRPr="00A45BD4" w:rsidRDefault="007A1B4A">
      <w:pPr>
        <w:jc w:val="both"/>
        <w:rPr>
          <w:rFonts w:ascii="Arial" w:hAnsi="Arial" w:cs="Arial"/>
          <w:b/>
          <w:bCs/>
        </w:rPr>
      </w:pPr>
    </w:p>
    <w:p w:rsidR="007A1B4A" w:rsidRPr="00A45BD4" w:rsidRDefault="007A1B4A">
      <w:pPr>
        <w:pStyle w:val="Ttulo"/>
        <w:jc w:val="right"/>
        <w:rPr>
          <w:rFonts w:ascii="Arial" w:hAnsi="Arial" w:cs="Arial"/>
          <w:sz w:val="20"/>
          <w:szCs w:val="20"/>
        </w:rPr>
      </w:pPr>
    </w:p>
    <w:sectPr w:rsidR="007A1B4A" w:rsidRPr="00A45BD4" w:rsidSect="005C1B89">
      <w:headerReference w:type="default" r:id="rId7"/>
      <w:footerReference w:type="default" r:id="rId8"/>
      <w:pgSz w:w="11906" w:h="16838"/>
      <w:pgMar w:top="1077" w:right="907" w:bottom="1134" w:left="1701" w:header="709" w:footer="709"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578" w:rsidRDefault="00A37578">
      <w:r>
        <w:separator/>
      </w:r>
    </w:p>
  </w:endnote>
  <w:endnote w:type="continuationSeparator" w:id="1">
    <w:p w:rsidR="00A37578" w:rsidRDefault="00A37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MTI1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4E" w:rsidRDefault="00560B94">
    <w:pPr>
      <w:pStyle w:val="Piedepgina"/>
      <w:framePr w:wrap="auto" w:vAnchor="text" w:hAnchor="margin" w:xAlign="center" w:y="1"/>
      <w:rPr>
        <w:rStyle w:val="Nmerodepgina"/>
      </w:rPr>
    </w:pPr>
    <w:r>
      <w:rPr>
        <w:rStyle w:val="Nmerodepgina"/>
      </w:rPr>
      <w:fldChar w:fldCharType="begin"/>
    </w:r>
    <w:r w:rsidR="00F6344E">
      <w:rPr>
        <w:rStyle w:val="Nmerodepgina"/>
      </w:rPr>
      <w:instrText xml:space="preserve">PAGE  </w:instrText>
    </w:r>
    <w:r>
      <w:rPr>
        <w:rStyle w:val="Nmerodepgina"/>
      </w:rPr>
      <w:fldChar w:fldCharType="separate"/>
    </w:r>
    <w:r w:rsidR="002C0C7C">
      <w:rPr>
        <w:rStyle w:val="Nmerodepgina"/>
        <w:noProof/>
      </w:rPr>
      <w:t>1</w:t>
    </w:r>
    <w:r>
      <w:rPr>
        <w:rStyle w:val="Nmerodepgina"/>
      </w:rPr>
      <w:fldChar w:fldCharType="end"/>
    </w:r>
  </w:p>
  <w:p w:rsidR="00F6344E" w:rsidRDefault="00F634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578" w:rsidRDefault="00A37578">
      <w:r>
        <w:separator/>
      </w:r>
    </w:p>
  </w:footnote>
  <w:footnote w:type="continuationSeparator" w:id="1">
    <w:p w:rsidR="00A37578" w:rsidRDefault="00A37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4E" w:rsidRDefault="00560B94">
    <w:pPr>
      <w:jc w:val="both"/>
    </w:pPr>
    <w:r w:rsidRPr="00560B94">
      <w:rPr>
        <w:noProof/>
        <w:lang w:val="en-US" w:eastAsia="en-US"/>
      </w:rPr>
      <w:pict>
        <v:shapetype id="_x0000_t202" coordsize="21600,21600" o:spt="202" path="m,l,21600r21600,l21600,xe">
          <v:stroke joinstyle="miter"/>
          <v:path gradientshapeok="t" o:connecttype="rect"/>
        </v:shapetype>
        <v:shape id="Text Box 1" o:spid="_x0000_s4097" type="#_x0000_t202" style="position:absolute;left:0;text-align:left;margin-left:44.55pt;margin-top:.55pt;width:396pt;height:43.2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" o:allowincell="f">
          <v:textbox>
            <w:txbxContent>
              <w:p w:rsidR="00F6344E" w:rsidRDefault="00F6344E">
                <w:pPr>
                  <w:tabs>
                    <w:tab w:val="left" w:pos="6663"/>
                  </w:tabs>
                  <w:rPr>
                    <w:rFonts w:ascii="Arial" w:hAnsi="Arial" w:cs="Arial"/>
                  </w:rPr>
                </w:pPr>
                <w:r>
                  <w:rPr>
                    <w:rFonts w:ascii="Arial" w:hAnsi="Arial" w:cs="Arial"/>
                    <w:b/>
                    <w:bCs/>
                  </w:rPr>
                  <w:t>Ministerio de Cultura y Educación</w:t>
                </w:r>
                <w:r>
                  <w:rPr>
                    <w:rFonts w:ascii="Arial" w:hAnsi="Arial" w:cs="Arial"/>
                    <w:b/>
                    <w:bCs/>
                  </w:rPr>
                  <w:tab/>
                  <w:t xml:space="preserve">Hoja </w:t>
                </w:r>
                <w:r w:rsidR="00560B94">
                  <w:rPr>
                    <w:rStyle w:val="Nmerodepgina"/>
                    <w:rFonts w:ascii="Arial" w:hAnsi="Arial" w:cs="Arial"/>
                  </w:rPr>
                  <w:fldChar w:fldCharType="begin"/>
                </w:r>
                <w:r>
                  <w:rPr>
                    <w:rStyle w:val="Nmerodepgina"/>
                    <w:rFonts w:ascii="Arial" w:hAnsi="Arial" w:cs="Arial"/>
                  </w:rPr>
                  <w:instrText xml:space="preserve"> PAGE </w:instrText>
                </w:r>
                <w:r w:rsidR="00560B94">
                  <w:rPr>
                    <w:rStyle w:val="Nmerodepgina"/>
                    <w:rFonts w:ascii="Arial" w:hAnsi="Arial" w:cs="Arial"/>
                  </w:rPr>
                  <w:fldChar w:fldCharType="separate"/>
                </w:r>
                <w:r w:rsidR="002C0C7C">
                  <w:rPr>
                    <w:rStyle w:val="Nmerodepgina"/>
                    <w:rFonts w:ascii="Arial" w:hAnsi="Arial" w:cs="Arial"/>
                    <w:noProof/>
                  </w:rPr>
                  <w:t>1</w:t>
                </w:r>
                <w:r w:rsidR="00560B94">
                  <w:rPr>
                    <w:rStyle w:val="Nmerodepgina"/>
                    <w:rFonts w:ascii="Arial" w:hAnsi="Arial" w:cs="Arial"/>
                  </w:rPr>
                  <w:fldChar w:fldCharType="end"/>
                </w:r>
                <w:r>
                  <w:rPr>
                    <w:rStyle w:val="Nmerodepgina"/>
                    <w:rFonts w:ascii="Arial" w:hAnsi="Arial" w:cs="Arial"/>
                  </w:rPr>
                  <w:t>/</w:t>
                </w:r>
                <w:r w:rsidR="00560B94">
                  <w:rPr>
                    <w:rStyle w:val="Nmerodepgina"/>
                    <w:rFonts w:ascii="Arial" w:hAnsi="Arial" w:cs="Arial"/>
                  </w:rPr>
                  <w:fldChar w:fldCharType="begin"/>
                </w:r>
                <w:r>
                  <w:rPr>
                    <w:rStyle w:val="Nmerodepgina"/>
                    <w:rFonts w:ascii="Arial" w:hAnsi="Arial" w:cs="Arial"/>
                  </w:rPr>
                  <w:instrText xml:space="preserve"> NUMPAGES </w:instrText>
                </w:r>
                <w:r w:rsidR="00560B94">
                  <w:rPr>
                    <w:rStyle w:val="Nmerodepgina"/>
                    <w:rFonts w:ascii="Arial" w:hAnsi="Arial" w:cs="Arial"/>
                  </w:rPr>
                  <w:fldChar w:fldCharType="separate"/>
                </w:r>
                <w:r w:rsidR="002C0C7C">
                  <w:rPr>
                    <w:rStyle w:val="Nmerodepgina"/>
                    <w:rFonts w:ascii="Arial" w:hAnsi="Arial" w:cs="Arial"/>
                    <w:noProof/>
                  </w:rPr>
                  <w:t>4</w:t>
                </w:r>
                <w:r w:rsidR="00560B94">
                  <w:rPr>
                    <w:rStyle w:val="Nmerodepgina"/>
                    <w:rFonts w:ascii="Arial" w:hAnsi="Arial" w:cs="Arial"/>
                  </w:rPr>
                  <w:fldChar w:fldCharType="end"/>
                </w:r>
              </w:p>
              <w:p w:rsidR="00F6344E" w:rsidRDefault="00F6344E">
                <w:pPr>
                  <w:jc w:val="both"/>
                  <w:rPr>
                    <w:rFonts w:ascii="Arial" w:hAnsi="Arial" w:cs="Arial"/>
                  </w:rPr>
                </w:pPr>
                <w:r>
                  <w:rPr>
                    <w:rFonts w:ascii="Arial" w:hAnsi="Arial" w:cs="Arial"/>
                  </w:rPr>
                  <w:t>Universidad Nacional de San Luís</w:t>
                </w:r>
              </w:p>
              <w:p w:rsidR="00F6344E" w:rsidRDefault="00F6344E">
                <w:pPr>
                  <w:pStyle w:val="Encabezado"/>
                  <w:rPr>
                    <w:rFonts w:ascii="Arial" w:hAnsi="Arial" w:cs="Arial"/>
                  </w:rPr>
                </w:pPr>
                <w:r>
                  <w:rPr>
                    <w:rFonts w:ascii="Arial" w:hAnsi="Arial" w:cs="Arial"/>
                  </w:rPr>
                  <w:t>FACULTAD DE CIENCIAS FÍSICO MATEMÁTICA Y CIENCIAS NATURALES</w:t>
                </w:r>
              </w:p>
              <w:p w:rsidR="00F6344E" w:rsidRDefault="00F6344E">
                <w:pPr>
                  <w:rPr>
                    <w:rFonts w:ascii="Arial" w:hAnsi="Arial" w:cs="Arial"/>
                  </w:rPr>
                </w:pPr>
              </w:p>
            </w:txbxContent>
          </v:textbox>
        </v:shape>
      </w:pict>
    </w:r>
    <w:r w:rsidR="00F6344E">
      <w:rPr>
        <w:noProof/>
        <w:lang w:eastAsia="es-AR"/>
      </w:rPr>
      <w:drawing>
        <wp:inline distT="0" distB="0" distL="0" distR="0">
          <wp:extent cx="457200" cy="5619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561975"/>
                  </a:xfrm>
                  <a:prstGeom prst="rect">
                    <a:avLst/>
                  </a:prstGeom>
                  <a:noFill/>
                  <a:ln w="9525">
                    <a:noFill/>
                    <a:miter lim="800000"/>
                    <a:headEnd/>
                    <a:tailEnd/>
                  </a:ln>
                </pic:spPr>
              </pic:pic>
            </a:graphicData>
          </a:graphic>
        </wp:inline>
      </w:drawing>
    </w:r>
    <w:r w:rsidR="00F6344E">
      <w:tab/>
    </w:r>
    <w:r w:rsidR="00F6344E">
      <w:tab/>
    </w:r>
    <w:r w:rsidR="00F6344E">
      <w:tab/>
    </w:r>
    <w:r w:rsidR="00F6344E">
      <w:tab/>
    </w:r>
    <w:r w:rsidR="00F6344E">
      <w:tab/>
    </w:r>
    <w:r w:rsidR="00F6344E">
      <w:tab/>
    </w:r>
    <w:r w:rsidR="00F6344E">
      <w:tab/>
    </w:r>
  </w:p>
  <w:p w:rsidR="00F6344E" w:rsidRDefault="00F6344E">
    <w:pPr>
      <w:pStyle w:val="Encabezado"/>
      <w:rPr>
        <w:sz w:val="14"/>
        <w:szCs w:val="14"/>
      </w:rPr>
    </w:pPr>
  </w:p>
  <w:p w:rsidR="00F6344E" w:rsidRDefault="00F6344E">
    <w:pPr>
      <w:pStyle w:val="Encabezado"/>
      <w:rPr>
        <w:b/>
        <w:bCs/>
      </w:rPr>
    </w:pPr>
  </w:p>
  <w:p w:rsidR="00F6344E" w:rsidRDefault="00F6344E">
    <w:pPr>
      <w:pStyle w:val="Encabezado"/>
      <w:rPr>
        <w:rFonts w:ascii="Arial" w:hAnsi="Arial" w:cs="Arial"/>
        <w:b/>
        <w:bCs/>
      </w:rPr>
    </w:pPr>
    <w:r>
      <w:rPr>
        <w:rFonts w:ascii="Arial" w:hAnsi="Arial" w:cs="Arial"/>
        <w:b/>
        <w:bCs/>
      </w:rPr>
      <w:t>PROGRAMA DEL CURSO: Tópicos de Ecuaciones Diferenciales</w:t>
    </w:r>
  </w:p>
  <w:p w:rsidR="00F6344E" w:rsidRDefault="00F6344E">
    <w:pPr>
      <w:pStyle w:val="Encabezado"/>
      <w:rPr>
        <w:rFonts w:ascii="Arial" w:hAnsi="Arial" w:cs="Arial"/>
      </w:rPr>
    </w:pPr>
    <w:r>
      <w:rPr>
        <w:rFonts w:ascii="Arial" w:hAnsi="Arial" w:cs="Arial"/>
      </w:rPr>
      <w:t>Año: 2019</w:t>
    </w:r>
  </w:p>
  <w:p w:rsidR="00F6344E" w:rsidRDefault="00F6344E">
    <w:pPr>
      <w:pStyle w:val="Encabezado"/>
      <w:rPr>
        <w:rFonts w:ascii="Arial" w:hAnsi="Arial" w:cs="Arial"/>
      </w:rPr>
    </w:pPr>
    <w:r>
      <w:rPr>
        <w:rFonts w:ascii="Arial" w:hAnsi="Arial" w:cs="Arial"/>
      </w:rPr>
      <w:t>Departamento de: MATEMATICAS</w:t>
    </w:r>
  </w:p>
  <w:p w:rsidR="00F6344E" w:rsidRDefault="00F6344E">
    <w:pPr>
      <w:pStyle w:val="Encabezado"/>
      <w:rPr>
        <w:rFonts w:ascii="Arial" w:hAnsi="Arial" w:cs="Arial"/>
      </w:rPr>
    </w:pPr>
    <w:r>
      <w:rPr>
        <w:rFonts w:ascii="Arial" w:hAnsi="Arial" w:cs="Arial"/>
      </w:rPr>
      <w:t>Área: MATEMATICAS</w:t>
    </w:r>
  </w:p>
  <w:p w:rsidR="00F6344E" w:rsidRDefault="00F634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3B6BEB"/>
    <w:multiLevelType w:val="hybridMultilevel"/>
    <w:tmpl w:val="D88055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5C15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7EA4C8B"/>
    <w:multiLevelType w:val="hybridMultilevel"/>
    <w:tmpl w:val="88DE48B8"/>
    <w:lvl w:ilvl="0" w:tplc="B262043C">
      <w:start w:val="1"/>
      <w:numFmt w:val="bullet"/>
      <w:lvlText w:val=""/>
      <w:lvlJc w:val="left"/>
      <w:pPr>
        <w:tabs>
          <w:tab w:val="num" w:pos="284"/>
        </w:tabs>
        <w:ind w:left="227" w:hanging="22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15E7B0D"/>
    <w:multiLevelType w:val="hybridMultilevel"/>
    <w:tmpl w:val="C9C65928"/>
    <w:lvl w:ilvl="0" w:tplc="0C0A0011">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141B0C17"/>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6">
    <w:nsid w:val="148309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8DC60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910253B"/>
    <w:multiLevelType w:val="hybridMultilevel"/>
    <w:tmpl w:val="25D248B4"/>
    <w:lvl w:ilvl="0" w:tplc="B262043C">
      <w:start w:val="1"/>
      <w:numFmt w:val="bullet"/>
      <w:lvlText w:val=""/>
      <w:lvlJc w:val="left"/>
      <w:pPr>
        <w:tabs>
          <w:tab w:val="num" w:pos="284"/>
        </w:tabs>
        <w:ind w:left="227" w:hanging="22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7590E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3AA623D2"/>
    <w:multiLevelType w:val="hybridMultilevel"/>
    <w:tmpl w:val="B4B87EE0"/>
    <w:lvl w:ilvl="0" w:tplc="B262043C">
      <w:start w:val="1"/>
      <w:numFmt w:val="bullet"/>
      <w:lvlText w:val=""/>
      <w:lvlJc w:val="left"/>
      <w:pPr>
        <w:tabs>
          <w:tab w:val="num" w:pos="284"/>
        </w:tabs>
        <w:ind w:left="227" w:hanging="22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4E641C30"/>
    <w:multiLevelType w:val="hybridMultilevel"/>
    <w:tmpl w:val="450A26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03601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52350D16"/>
    <w:multiLevelType w:val="hybridMultilevel"/>
    <w:tmpl w:val="4D74B4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nsid w:val="5F504857"/>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5">
    <w:nsid w:val="60FC6E1B"/>
    <w:multiLevelType w:val="hybridMultilevel"/>
    <w:tmpl w:val="338835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A010596"/>
    <w:multiLevelType w:val="hybridMultilevel"/>
    <w:tmpl w:val="99A61FF0"/>
    <w:lvl w:ilvl="0" w:tplc="0409000F">
      <w:start w:val="1"/>
      <w:numFmt w:val="decimal"/>
      <w:lvlText w:val="%1."/>
      <w:lvlJc w:val="left"/>
      <w:pPr>
        <w:ind w:left="405" w:hanging="360"/>
      </w:pPr>
      <w:rPr>
        <w:rFonts w:hint="default"/>
        <w:sz w:val="22"/>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7">
    <w:nsid w:val="6ADD0092"/>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8">
    <w:nsid w:val="6B5A1730"/>
    <w:multiLevelType w:val="hybridMultilevel"/>
    <w:tmpl w:val="A61E63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C820067"/>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0">
    <w:nsid w:val="72DD59C2"/>
    <w:multiLevelType w:val="hybridMultilevel"/>
    <w:tmpl w:val="3ED85D7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D1B36F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14"/>
  </w:num>
  <w:num w:numId="4">
    <w:abstractNumId w:val="17"/>
  </w:num>
  <w:num w:numId="5">
    <w:abstractNumId w:val="5"/>
  </w:num>
  <w:num w:numId="6">
    <w:abstractNumId w:val="7"/>
  </w:num>
  <w:num w:numId="7">
    <w:abstractNumId w:val="9"/>
  </w:num>
  <w:num w:numId="8">
    <w:abstractNumId w:val="1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1"/>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8"/>
  </w:num>
  <w:num w:numId="14">
    <w:abstractNumId w:val="10"/>
  </w:num>
  <w:num w:numId="15">
    <w:abstractNumId w:val="3"/>
  </w:num>
  <w:num w:numId="16">
    <w:abstractNumId w:val="4"/>
  </w:num>
  <w:num w:numId="17">
    <w:abstractNumId w:val="18"/>
  </w:num>
  <w:num w:numId="18">
    <w:abstractNumId w:val="13"/>
  </w:num>
  <w:num w:numId="19">
    <w:abstractNumId w:val="1"/>
  </w:num>
  <w:num w:numId="20">
    <w:abstractNumId w:val="11"/>
  </w:num>
  <w:num w:numId="21">
    <w:abstractNumId w:val="15"/>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rsids>
    <w:rsidRoot w:val="002D60AC"/>
    <w:rsid w:val="000054AD"/>
    <w:rsid w:val="00032671"/>
    <w:rsid w:val="00034BCF"/>
    <w:rsid w:val="00046594"/>
    <w:rsid w:val="00077740"/>
    <w:rsid w:val="00086A96"/>
    <w:rsid w:val="0008732C"/>
    <w:rsid w:val="000D3FDD"/>
    <w:rsid w:val="000F12AA"/>
    <w:rsid w:val="0010441B"/>
    <w:rsid w:val="0011579F"/>
    <w:rsid w:val="00117A8C"/>
    <w:rsid w:val="001228C8"/>
    <w:rsid w:val="00127934"/>
    <w:rsid w:val="00145691"/>
    <w:rsid w:val="00146B99"/>
    <w:rsid w:val="0016688F"/>
    <w:rsid w:val="00172FD9"/>
    <w:rsid w:val="001759F8"/>
    <w:rsid w:val="001B5722"/>
    <w:rsid w:val="001D034C"/>
    <w:rsid w:val="00204E2B"/>
    <w:rsid w:val="00215630"/>
    <w:rsid w:val="00225B41"/>
    <w:rsid w:val="00226F75"/>
    <w:rsid w:val="00233B88"/>
    <w:rsid w:val="00240F4D"/>
    <w:rsid w:val="00245B66"/>
    <w:rsid w:val="002467CA"/>
    <w:rsid w:val="00273DE2"/>
    <w:rsid w:val="002920DE"/>
    <w:rsid w:val="00293113"/>
    <w:rsid w:val="002B0895"/>
    <w:rsid w:val="002B12A9"/>
    <w:rsid w:val="002C0C7C"/>
    <w:rsid w:val="002C6E94"/>
    <w:rsid w:val="002D48D4"/>
    <w:rsid w:val="002D60AC"/>
    <w:rsid w:val="002F4089"/>
    <w:rsid w:val="00312649"/>
    <w:rsid w:val="0032786D"/>
    <w:rsid w:val="0036168E"/>
    <w:rsid w:val="0036319A"/>
    <w:rsid w:val="003A6A41"/>
    <w:rsid w:val="003B2860"/>
    <w:rsid w:val="003B4752"/>
    <w:rsid w:val="003C3B57"/>
    <w:rsid w:val="003D0896"/>
    <w:rsid w:val="003F367B"/>
    <w:rsid w:val="003F4BC7"/>
    <w:rsid w:val="00402A91"/>
    <w:rsid w:val="00411728"/>
    <w:rsid w:val="00437696"/>
    <w:rsid w:val="00440272"/>
    <w:rsid w:val="0045375A"/>
    <w:rsid w:val="0046341F"/>
    <w:rsid w:val="00476525"/>
    <w:rsid w:val="004C553E"/>
    <w:rsid w:val="004D3B68"/>
    <w:rsid w:val="00506A82"/>
    <w:rsid w:val="005100A3"/>
    <w:rsid w:val="0051319D"/>
    <w:rsid w:val="00513EF1"/>
    <w:rsid w:val="00515B6D"/>
    <w:rsid w:val="00537EE3"/>
    <w:rsid w:val="00560B94"/>
    <w:rsid w:val="005800FA"/>
    <w:rsid w:val="00586197"/>
    <w:rsid w:val="005C199C"/>
    <w:rsid w:val="005C1B89"/>
    <w:rsid w:val="005C78F4"/>
    <w:rsid w:val="005E31B3"/>
    <w:rsid w:val="005F7AF2"/>
    <w:rsid w:val="00605182"/>
    <w:rsid w:val="00615BA3"/>
    <w:rsid w:val="00635B2A"/>
    <w:rsid w:val="00652934"/>
    <w:rsid w:val="006546D9"/>
    <w:rsid w:val="00654DE9"/>
    <w:rsid w:val="00662676"/>
    <w:rsid w:val="0066572C"/>
    <w:rsid w:val="006670D0"/>
    <w:rsid w:val="006772DA"/>
    <w:rsid w:val="00677680"/>
    <w:rsid w:val="00685392"/>
    <w:rsid w:val="006A1AE6"/>
    <w:rsid w:val="006C05F2"/>
    <w:rsid w:val="006D0AFC"/>
    <w:rsid w:val="006D3211"/>
    <w:rsid w:val="006D6243"/>
    <w:rsid w:val="006F785B"/>
    <w:rsid w:val="00704390"/>
    <w:rsid w:val="00715B08"/>
    <w:rsid w:val="00721B0F"/>
    <w:rsid w:val="0072613D"/>
    <w:rsid w:val="00736C82"/>
    <w:rsid w:val="0075154C"/>
    <w:rsid w:val="00751D95"/>
    <w:rsid w:val="00757436"/>
    <w:rsid w:val="00762A8F"/>
    <w:rsid w:val="00784A11"/>
    <w:rsid w:val="007A00C4"/>
    <w:rsid w:val="007A1B4A"/>
    <w:rsid w:val="007A2263"/>
    <w:rsid w:val="007B6EA3"/>
    <w:rsid w:val="007C3A8C"/>
    <w:rsid w:val="007C6AE2"/>
    <w:rsid w:val="007D650A"/>
    <w:rsid w:val="007E2387"/>
    <w:rsid w:val="00814DC4"/>
    <w:rsid w:val="00853431"/>
    <w:rsid w:val="008675B3"/>
    <w:rsid w:val="00880C98"/>
    <w:rsid w:val="00891F3C"/>
    <w:rsid w:val="008B5B5B"/>
    <w:rsid w:val="008E5099"/>
    <w:rsid w:val="008E678B"/>
    <w:rsid w:val="008F4A1A"/>
    <w:rsid w:val="0090412C"/>
    <w:rsid w:val="00912680"/>
    <w:rsid w:val="00927B8B"/>
    <w:rsid w:val="00937783"/>
    <w:rsid w:val="00937A9C"/>
    <w:rsid w:val="00943417"/>
    <w:rsid w:val="00954BAE"/>
    <w:rsid w:val="009613C6"/>
    <w:rsid w:val="009711C3"/>
    <w:rsid w:val="0097277E"/>
    <w:rsid w:val="0098026A"/>
    <w:rsid w:val="00985CC0"/>
    <w:rsid w:val="009A0D79"/>
    <w:rsid w:val="009A2DE1"/>
    <w:rsid w:val="009A7952"/>
    <w:rsid w:val="009C5F80"/>
    <w:rsid w:val="00A06AAE"/>
    <w:rsid w:val="00A25C90"/>
    <w:rsid w:val="00A325A1"/>
    <w:rsid w:val="00A37578"/>
    <w:rsid w:val="00A45BD4"/>
    <w:rsid w:val="00A513C2"/>
    <w:rsid w:val="00A52E41"/>
    <w:rsid w:val="00A869EE"/>
    <w:rsid w:val="00A9355D"/>
    <w:rsid w:val="00AB48A1"/>
    <w:rsid w:val="00AB6E87"/>
    <w:rsid w:val="00B031A6"/>
    <w:rsid w:val="00B07B7F"/>
    <w:rsid w:val="00B07CED"/>
    <w:rsid w:val="00B15099"/>
    <w:rsid w:val="00B226A6"/>
    <w:rsid w:val="00B33678"/>
    <w:rsid w:val="00B51E67"/>
    <w:rsid w:val="00B54088"/>
    <w:rsid w:val="00B64603"/>
    <w:rsid w:val="00B66401"/>
    <w:rsid w:val="00B667DE"/>
    <w:rsid w:val="00B81068"/>
    <w:rsid w:val="00B8520A"/>
    <w:rsid w:val="00B858A9"/>
    <w:rsid w:val="00B91DC7"/>
    <w:rsid w:val="00B97418"/>
    <w:rsid w:val="00BA2534"/>
    <w:rsid w:val="00BA533D"/>
    <w:rsid w:val="00BA5543"/>
    <w:rsid w:val="00BB1DA2"/>
    <w:rsid w:val="00BB7A14"/>
    <w:rsid w:val="00BC1208"/>
    <w:rsid w:val="00BC5907"/>
    <w:rsid w:val="00BD0EA9"/>
    <w:rsid w:val="00BE110C"/>
    <w:rsid w:val="00BF6A7C"/>
    <w:rsid w:val="00C01006"/>
    <w:rsid w:val="00C02ADA"/>
    <w:rsid w:val="00C03FCB"/>
    <w:rsid w:val="00C324FB"/>
    <w:rsid w:val="00C36F7E"/>
    <w:rsid w:val="00C51276"/>
    <w:rsid w:val="00C82F0C"/>
    <w:rsid w:val="00CD31E8"/>
    <w:rsid w:val="00D21CF7"/>
    <w:rsid w:val="00D276FF"/>
    <w:rsid w:val="00D41184"/>
    <w:rsid w:val="00D54C53"/>
    <w:rsid w:val="00D65905"/>
    <w:rsid w:val="00D7049B"/>
    <w:rsid w:val="00D7255D"/>
    <w:rsid w:val="00D7568C"/>
    <w:rsid w:val="00D75703"/>
    <w:rsid w:val="00D843C6"/>
    <w:rsid w:val="00D903E8"/>
    <w:rsid w:val="00D934E2"/>
    <w:rsid w:val="00D95039"/>
    <w:rsid w:val="00DC5689"/>
    <w:rsid w:val="00DF4C60"/>
    <w:rsid w:val="00DF7F25"/>
    <w:rsid w:val="00E00F40"/>
    <w:rsid w:val="00E34CD5"/>
    <w:rsid w:val="00E34FDD"/>
    <w:rsid w:val="00E41C2D"/>
    <w:rsid w:val="00E5400D"/>
    <w:rsid w:val="00E55430"/>
    <w:rsid w:val="00E5574C"/>
    <w:rsid w:val="00E72AE7"/>
    <w:rsid w:val="00E92A04"/>
    <w:rsid w:val="00EA4375"/>
    <w:rsid w:val="00EA5FED"/>
    <w:rsid w:val="00EB0428"/>
    <w:rsid w:val="00ED4B9B"/>
    <w:rsid w:val="00ED7071"/>
    <w:rsid w:val="00EF44B6"/>
    <w:rsid w:val="00EF4901"/>
    <w:rsid w:val="00F0176E"/>
    <w:rsid w:val="00F0480B"/>
    <w:rsid w:val="00F164B9"/>
    <w:rsid w:val="00F32166"/>
    <w:rsid w:val="00F45527"/>
    <w:rsid w:val="00F60B13"/>
    <w:rsid w:val="00F6344E"/>
    <w:rsid w:val="00F7049D"/>
    <w:rsid w:val="00F76824"/>
    <w:rsid w:val="00F76CEF"/>
    <w:rsid w:val="00F81728"/>
    <w:rsid w:val="00F856BC"/>
    <w:rsid w:val="00FA0B63"/>
    <w:rsid w:val="00FB763C"/>
    <w:rsid w:val="00FC619F"/>
    <w:rsid w:val="00FE0401"/>
    <w:rsid w:val="00FE20D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89"/>
    <w:pPr>
      <w:autoSpaceDE w:val="0"/>
      <w:autoSpaceDN w:val="0"/>
      <w:spacing w:after="0" w:line="240" w:lineRule="auto"/>
    </w:pPr>
    <w:rPr>
      <w:sz w:val="20"/>
      <w:szCs w:val="20"/>
      <w:lang w:eastAsia="es-ES"/>
    </w:rPr>
  </w:style>
  <w:style w:type="paragraph" w:styleId="Ttulo1">
    <w:name w:val="heading 1"/>
    <w:basedOn w:val="Normal"/>
    <w:next w:val="Normal"/>
    <w:link w:val="Ttulo1Car"/>
    <w:uiPriority w:val="99"/>
    <w:qFormat/>
    <w:rsid w:val="005C1B89"/>
    <w:pPr>
      <w:keepNext/>
      <w:pBdr>
        <w:top w:val="single" w:sz="4" w:space="1" w:color="auto"/>
        <w:left w:val="single" w:sz="4" w:space="4" w:color="auto"/>
        <w:bottom w:val="single" w:sz="4" w:space="1" w:color="auto"/>
        <w:right w:val="single" w:sz="4" w:space="4" w:color="auto"/>
      </w:pBdr>
      <w:outlineLvl w:val="0"/>
    </w:pPr>
    <w:rPr>
      <w:lang w:val="es-ES_tradnl"/>
    </w:rPr>
  </w:style>
  <w:style w:type="paragraph" w:styleId="Ttulo2">
    <w:name w:val="heading 2"/>
    <w:basedOn w:val="Normal"/>
    <w:next w:val="Normal"/>
    <w:link w:val="Ttulo2Car"/>
    <w:uiPriority w:val="99"/>
    <w:qFormat/>
    <w:rsid w:val="005C1B89"/>
    <w:pPr>
      <w:keepNext/>
      <w:outlineLvl w:val="1"/>
    </w:pPr>
    <w:rPr>
      <w:sz w:val="24"/>
      <w:szCs w:val="24"/>
      <w:lang w:val="es-ES_tradnl"/>
    </w:rPr>
  </w:style>
  <w:style w:type="paragraph" w:styleId="Ttulo3">
    <w:name w:val="heading 3"/>
    <w:basedOn w:val="Normal"/>
    <w:next w:val="Normal"/>
    <w:link w:val="Ttulo3Car"/>
    <w:uiPriority w:val="99"/>
    <w:qFormat/>
    <w:rsid w:val="005C1B89"/>
    <w:pPr>
      <w:keepNext/>
      <w:jc w:val="center"/>
      <w:outlineLvl w:val="2"/>
    </w:pPr>
    <w:rPr>
      <w:rFonts w:ascii="Arial" w:hAnsi="Arial" w:cs="Arial"/>
      <w:b/>
      <w:bCs/>
      <w:sz w:val="24"/>
      <w:szCs w:val="24"/>
      <w:lang w:val="es-ES_tradnl"/>
    </w:rPr>
  </w:style>
  <w:style w:type="paragraph" w:styleId="Ttulo4">
    <w:name w:val="heading 4"/>
    <w:basedOn w:val="Normal"/>
    <w:next w:val="Normal"/>
    <w:link w:val="Ttulo4Car"/>
    <w:uiPriority w:val="99"/>
    <w:qFormat/>
    <w:rsid w:val="005C1B89"/>
    <w:pPr>
      <w:keepNext/>
      <w:spacing w:line="360" w:lineRule="auto"/>
      <w:jc w:val="center"/>
      <w:outlineLvl w:val="3"/>
    </w:pPr>
    <w:rPr>
      <w:b/>
      <w:bCs/>
      <w:lang w:val="es-ES_tradnl"/>
    </w:rPr>
  </w:style>
  <w:style w:type="paragraph" w:styleId="Ttulo5">
    <w:name w:val="heading 5"/>
    <w:basedOn w:val="Normal"/>
    <w:next w:val="Normal"/>
    <w:link w:val="Ttulo5Car"/>
    <w:uiPriority w:val="99"/>
    <w:qFormat/>
    <w:rsid w:val="005C1B89"/>
    <w:pPr>
      <w:keepNext/>
      <w:jc w:val="center"/>
      <w:outlineLvl w:val="4"/>
    </w:pPr>
    <w:rPr>
      <w:b/>
      <w:bCs/>
      <w:sz w:val="32"/>
      <w:szCs w:val="32"/>
      <w:lang w:val="es-ES_tradnl"/>
    </w:rPr>
  </w:style>
  <w:style w:type="paragraph" w:styleId="Ttulo6">
    <w:name w:val="heading 6"/>
    <w:basedOn w:val="Normal"/>
    <w:next w:val="Normal"/>
    <w:link w:val="Ttulo6Car"/>
    <w:uiPriority w:val="99"/>
    <w:qFormat/>
    <w:rsid w:val="005C1B89"/>
    <w:pPr>
      <w:keepNext/>
      <w:outlineLvl w:val="5"/>
    </w:pPr>
    <w:rPr>
      <w:sz w:val="24"/>
      <w:szCs w:val="24"/>
      <w:lang w:val="es-ES_tradnl"/>
    </w:rPr>
  </w:style>
  <w:style w:type="paragraph" w:styleId="Ttulo7">
    <w:name w:val="heading 7"/>
    <w:basedOn w:val="Normal"/>
    <w:next w:val="Normal"/>
    <w:link w:val="Ttulo7Car"/>
    <w:uiPriority w:val="99"/>
    <w:qFormat/>
    <w:rsid w:val="005C1B89"/>
    <w:pPr>
      <w:keepNext/>
      <w:outlineLvl w:val="6"/>
    </w:pPr>
    <w:rPr>
      <w:b/>
      <w:bCs/>
      <w:lang w:val="es-ES_tradnl"/>
    </w:rPr>
  </w:style>
  <w:style w:type="paragraph" w:styleId="Ttulo8">
    <w:name w:val="heading 8"/>
    <w:basedOn w:val="Normal"/>
    <w:next w:val="Normal"/>
    <w:link w:val="Ttulo8Car"/>
    <w:uiPriority w:val="99"/>
    <w:qFormat/>
    <w:rsid w:val="005C1B89"/>
    <w:pPr>
      <w:keepNext/>
      <w:outlineLvl w:val="7"/>
    </w:pPr>
    <w:rPr>
      <w:b/>
      <w:bCs/>
      <w:sz w:val="36"/>
      <w:szCs w:val="36"/>
      <w:lang w:val="es-ES_tradnl"/>
    </w:rPr>
  </w:style>
  <w:style w:type="paragraph" w:styleId="Ttulo9">
    <w:name w:val="heading 9"/>
    <w:basedOn w:val="Normal"/>
    <w:next w:val="Normal"/>
    <w:link w:val="Ttulo9Car"/>
    <w:uiPriority w:val="99"/>
    <w:qFormat/>
    <w:rsid w:val="005C1B89"/>
    <w:pPr>
      <w:keepNext/>
      <w:jc w:val="both"/>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5C1B89"/>
    <w:rPr>
      <w:rFonts w:asciiTheme="majorHAnsi" w:eastAsiaTheme="majorEastAsia" w:hAnsiTheme="majorHAnsi" w:cstheme="majorBidi"/>
      <w:b/>
      <w:bCs/>
      <w:kern w:val="32"/>
      <w:sz w:val="32"/>
      <w:szCs w:val="32"/>
      <w:lang w:eastAsia="es-ES"/>
    </w:rPr>
  </w:style>
  <w:style w:type="character" w:customStyle="1" w:styleId="Ttulo2Car">
    <w:name w:val="Título 2 Car"/>
    <w:basedOn w:val="Fuentedeprrafopredeter"/>
    <w:link w:val="Ttulo2"/>
    <w:uiPriority w:val="9"/>
    <w:semiHidden/>
    <w:locked/>
    <w:rsid w:val="005C1B89"/>
    <w:rPr>
      <w:rFonts w:asciiTheme="majorHAnsi" w:eastAsiaTheme="majorEastAsia" w:hAnsiTheme="majorHAnsi" w:cstheme="majorBidi"/>
      <w:b/>
      <w:bCs/>
      <w:i/>
      <w:iCs/>
      <w:sz w:val="28"/>
      <w:szCs w:val="28"/>
      <w:lang w:eastAsia="es-ES"/>
    </w:rPr>
  </w:style>
  <w:style w:type="character" w:customStyle="1" w:styleId="Ttulo3Car">
    <w:name w:val="Título 3 Car"/>
    <w:basedOn w:val="Fuentedeprrafopredeter"/>
    <w:link w:val="Ttulo3"/>
    <w:uiPriority w:val="9"/>
    <w:semiHidden/>
    <w:locked/>
    <w:rsid w:val="005C1B89"/>
    <w:rPr>
      <w:rFonts w:asciiTheme="majorHAnsi" w:eastAsiaTheme="majorEastAsia" w:hAnsiTheme="majorHAnsi" w:cstheme="majorBidi"/>
      <w:b/>
      <w:bCs/>
      <w:sz w:val="26"/>
      <w:szCs w:val="26"/>
      <w:lang w:eastAsia="es-ES"/>
    </w:rPr>
  </w:style>
  <w:style w:type="character" w:customStyle="1" w:styleId="Ttulo4Car">
    <w:name w:val="Título 4 Car"/>
    <w:basedOn w:val="Fuentedeprrafopredeter"/>
    <w:link w:val="Ttulo4"/>
    <w:uiPriority w:val="9"/>
    <w:semiHidden/>
    <w:locked/>
    <w:rsid w:val="005C1B89"/>
    <w:rPr>
      <w:rFonts w:asciiTheme="minorHAnsi" w:eastAsiaTheme="minorEastAsia" w:hAnsiTheme="minorHAnsi" w:cstheme="minorBidi"/>
      <w:b/>
      <w:bCs/>
      <w:sz w:val="28"/>
      <w:szCs w:val="28"/>
      <w:lang w:eastAsia="es-ES"/>
    </w:rPr>
  </w:style>
  <w:style w:type="character" w:customStyle="1" w:styleId="Ttulo5Car">
    <w:name w:val="Título 5 Car"/>
    <w:basedOn w:val="Fuentedeprrafopredeter"/>
    <w:link w:val="Ttulo5"/>
    <w:uiPriority w:val="9"/>
    <w:semiHidden/>
    <w:locked/>
    <w:rsid w:val="005C1B89"/>
    <w:rPr>
      <w:rFonts w:asciiTheme="minorHAnsi" w:eastAsiaTheme="minorEastAsia" w:hAnsiTheme="minorHAnsi" w:cstheme="minorBidi"/>
      <w:b/>
      <w:bCs/>
      <w:i/>
      <w:iCs/>
      <w:sz w:val="26"/>
      <w:szCs w:val="26"/>
      <w:lang w:eastAsia="es-ES"/>
    </w:rPr>
  </w:style>
  <w:style w:type="character" w:customStyle="1" w:styleId="Ttulo6Car">
    <w:name w:val="Título 6 Car"/>
    <w:basedOn w:val="Fuentedeprrafopredeter"/>
    <w:link w:val="Ttulo6"/>
    <w:uiPriority w:val="9"/>
    <w:semiHidden/>
    <w:locked/>
    <w:rsid w:val="005C1B89"/>
    <w:rPr>
      <w:rFonts w:asciiTheme="minorHAnsi" w:eastAsiaTheme="minorEastAsia" w:hAnsiTheme="minorHAnsi" w:cstheme="minorBidi"/>
      <w:b/>
      <w:bCs/>
      <w:lang w:eastAsia="es-ES"/>
    </w:rPr>
  </w:style>
  <w:style w:type="character" w:customStyle="1" w:styleId="Ttulo7Car">
    <w:name w:val="Título 7 Car"/>
    <w:basedOn w:val="Fuentedeprrafopredeter"/>
    <w:link w:val="Ttulo7"/>
    <w:uiPriority w:val="9"/>
    <w:semiHidden/>
    <w:locked/>
    <w:rsid w:val="005C1B89"/>
    <w:rPr>
      <w:rFonts w:asciiTheme="minorHAnsi" w:eastAsiaTheme="minorEastAsia" w:hAnsiTheme="minorHAnsi" w:cstheme="minorBidi"/>
      <w:sz w:val="24"/>
      <w:szCs w:val="24"/>
      <w:lang w:eastAsia="es-ES"/>
    </w:rPr>
  </w:style>
  <w:style w:type="character" w:customStyle="1" w:styleId="Ttulo8Car">
    <w:name w:val="Título 8 Car"/>
    <w:basedOn w:val="Fuentedeprrafopredeter"/>
    <w:link w:val="Ttulo8"/>
    <w:uiPriority w:val="9"/>
    <w:semiHidden/>
    <w:locked/>
    <w:rsid w:val="005C1B89"/>
    <w:rPr>
      <w:rFonts w:asciiTheme="minorHAnsi" w:eastAsiaTheme="minorEastAsia" w:hAnsiTheme="minorHAnsi" w:cstheme="minorBidi"/>
      <w:i/>
      <w:iCs/>
      <w:sz w:val="24"/>
      <w:szCs w:val="24"/>
      <w:lang w:eastAsia="es-ES"/>
    </w:rPr>
  </w:style>
  <w:style w:type="character" w:customStyle="1" w:styleId="Ttulo9Car">
    <w:name w:val="Título 9 Car"/>
    <w:basedOn w:val="Fuentedeprrafopredeter"/>
    <w:link w:val="Ttulo9"/>
    <w:uiPriority w:val="9"/>
    <w:semiHidden/>
    <w:locked/>
    <w:rsid w:val="005C1B89"/>
    <w:rPr>
      <w:rFonts w:asciiTheme="majorHAnsi" w:eastAsiaTheme="majorEastAsia" w:hAnsiTheme="majorHAnsi" w:cstheme="majorBidi"/>
      <w:lang w:eastAsia="es-ES"/>
    </w:rPr>
  </w:style>
  <w:style w:type="paragraph" w:styleId="Textoindependiente">
    <w:name w:val="Body Text"/>
    <w:basedOn w:val="Normal"/>
    <w:link w:val="TextoindependienteCar"/>
    <w:uiPriority w:val="99"/>
    <w:rsid w:val="005C1B89"/>
    <w:rPr>
      <w:sz w:val="24"/>
      <w:szCs w:val="24"/>
      <w:lang w:val="es-ES_tradnl"/>
    </w:rPr>
  </w:style>
  <w:style w:type="character" w:customStyle="1" w:styleId="TextoindependienteCar">
    <w:name w:val="Texto independiente Car"/>
    <w:basedOn w:val="Fuentedeprrafopredeter"/>
    <w:link w:val="Textoindependiente"/>
    <w:uiPriority w:val="99"/>
    <w:locked/>
    <w:rsid w:val="005C1B89"/>
    <w:rPr>
      <w:rFonts w:cs="Times New Roman"/>
      <w:sz w:val="20"/>
      <w:szCs w:val="20"/>
      <w:lang w:eastAsia="es-ES"/>
    </w:rPr>
  </w:style>
  <w:style w:type="paragraph" w:styleId="Mapadeldocumento">
    <w:name w:val="Document Map"/>
    <w:basedOn w:val="Normal"/>
    <w:link w:val="MapadeldocumentoCar"/>
    <w:uiPriority w:val="99"/>
    <w:semiHidden/>
    <w:rsid w:val="005C1B89"/>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C1B89"/>
    <w:rPr>
      <w:rFonts w:ascii="Segoe UI" w:hAnsi="Segoe UI" w:cs="Segoe UI"/>
      <w:sz w:val="16"/>
      <w:szCs w:val="16"/>
      <w:lang w:eastAsia="es-ES"/>
    </w:rPr>
  </w:style>
  <w:style w:type="paragraph" w:styleId="Textoindependiente2">
    <w:name w:val="Body Text 2"/>
    <w:basedOn w:val="Normal"/>
    <w:link w:val="Textoindependiente2Car"/>
    <w:uiPriority w:val="99"/>
    <w:rsid w:val="005C1B89"/>
    <w:pPr>
      <w:jc w:val="both"/>
    </w:pPr>
    <w:rPr>
      <w:rFonts w:ascii="Arial" w:hAnsi="Arial" w:cs="Arial"/>
    </w:rPr>
  </w:style>
  <w:style w:type="character" w:customStyle="1" w:styleId="Textoindependiente2Car">
    <w:name w:val="Texto independiente 2 Car"/>
    <w:basedOn w:val="Fuentedeprrafopredeter"/>
    <w:link w:val="Textoindependiente2"/>
    <w:uiPriority w:val="99"/>
    <w:semiHidden/>
    <w:locked/>
    <w:rsid w:val="005C1B89"/>
    <w:rPr>
      <w:rFonts w:cs="Times New Roman"/>
      <w:sz w:val="20"/>
      <w:szCs w:val="20"/>
      <w:lang w:eastAsia="es-ES"/>
    </w:rPr>
  </w:style>
  <w:style w:type="paragraph" w:styleId="Sangra2detindependiente">
    <w:name w:val="Body Text Indent 2"/>
    <w:basedOn w:val="Normal"/>
    <w:link w:val="Sangra2detindependienteCar"/>
    <w:uiPriority w:val="99"/>
    <w:rsid w:val="005C1B89"/>
    <w:pPr>
      <w:ind w:firstLine="708"/>
    </w:pPr>
    <w:rPr>
      <w:sz w:val="24"/>
      <w:szCs w:val="24"/>
    </w:rPr>
  </w:style>
  <w:style w:type="character" w:customStyle="1" w:styleId="Sangra2detindependienteCar">
    <w:name w:val="Sangría 2 de t. independiente Car"/>
    <w:basedOn w:val="Fuentedeprrafopredeter"/>
    <w:link w:val="Sangra2detindependiente"/>
    <w:uiPriority w:val="99"/>
    <w:semiHidden/>
    <w:locked/>
    <w:rsid w:val="005C1B89"/>
    <w:rPr>
      <w:rFonts w:cs="Times New Roman"/>
      <w:sz w:val="20"/>
      <w:szCs w:val="20"/>
      <w:lang w:eastAsia="es-ES"/>
    </w:rPr>
  </w:style>
  <w:style w:type="paragraph" w:styleId="Piedepgina">
    <w:name w:val="footer"/>
    <w:basedOn w:val="Normal"/>
    <w:link w:val="PiedepginaCar"/>
    <w:uiPriority w:val="99"/>
    <w:rsid w:val="005C1B89"/>
    <w:pPr>
      <w:tabs>
        <w:tab w:val="center" w:pos="4419"/>
        <w:tab w:val="right" w:pos="8838"/>
      </w:tabs>
    </w:pPr>
  </w:style>
  <w:style w:type="character" w:customStyle="1" w:styleId="PiedepginaCar">
    <w:name w:val="Pie de página Car"/>
    <w:basedOn w:val="Fuentedeprrafopredeter"/>
    <w:link w:val="Piedepgina"/>
    <w:uiPriority w:val="99"/>
    <w:semiHidden/>
    <w:locked/>
    <w:rsid w:val="005C1B89"/>
    <w:rPr>
      <w:rFonts w:cs="Times New Roman"/>
      <w:sz w:val="20"/>
      <w:szCs w:val="20"/>
      <w:lang w:eastAsia="es-ES"/>
    </w:rPr>
  </w:style>
  <w:style w:type="character" w:styleId="Nmerodepgina">
    <w:name w:val="page number"/>
    <w:basedOn w:val="Fuentedeprrafopredeter"/>
    <w:uiPriority w:val="99"/>
    <w:rsid w:val="005C1B89"/>
    <w:rPr>
      <w:rFonts w:cs="Times New Roman"/>
    </w:rPr>
  </w:style>
  <w:style w:type="paragraph" w:styleId="Ttulo">
    <w:name w:val="Title"/>
    <w:basedOn w:val="Normal"/>
    <w:link w:val="TtuloCar"/>
    <w:uiPriority w:val="99"/>
    <w:qFormat/>
    <w:rsid w:val="005C1B89"/>
    <w:pPr>
      <w:jc w:val="center"/>
    </w:pPr>
    <w:rPr>
      <w:b/>
      <w:bCs/>
      <w:sz w:val="28"/>
      <w:szCs w:val="28"/>
      <w:lang w:val="es-ES"/>
    </w:rPr>
  </w:style>
  <w:style w:type="character" w:customStyle="1" w:styleId="TtuloCar">
    <w:name w:val="Título Car"/>
    <w:basedOn w:val="Fuentedeprrafopredeter"/>
    <w:link w:val="Ttulo"/>
    <w:uiPriority w:val="10"/>
    <w:locked/>
    <w:rsid w:val="005C1B89"/>
    <w:rPr>
      <w:rFonts w:asciiTheme="majorHAnsi" w:eastAsiaTheme="majorEastAsia" w:hAnsiTheme="majorHAnsi" w:cstheme="majorBidi"/>
      <w:b/>
      <w:bCs/>
      <w:kern w:val="28"/>
      <w:sz w:val="32"/>
      <w:szCs w:val="32"/>
      <w:lang w:eastAsia="es-ES"/>
    </w:rPr>
  </w:style>
  <w:style w:type="paragraph" w:styleId="NormalWeb">
    <w:name w:val="Normal (Web)"/>
    <w:basedOn w:val="Normal"/>
    <w:uiPriority w:val="99"/>
    <w:rsid w:val="005C1B89"/>
    <w:pPr>
      <w:spacing w:before="100" w:after="100"/>
    </w:pPr>
    <w:rPr>
      <w:sz w:val="24"/>
      <w:szCs w:val="24"/>
      <w:lang w:val="es-ES"/>
    </w:rPr>
  </w:style>
  <w:style w:type="paragraph" w:styleId="Encabezado">
    <w:name w:val="header"/>
    <w:basedOn w:val="Normal"/>
    <w:link w:val="EncabezadoCar"/>
    <w:uiPriority w:val="99"/>
    <w:rsid w:val="005C1B89"/>
    <w:pPr>
      <w:tabs>
        <w:tab w:val="center" w:pos="4419"/>
        <w:tab w:val="right" w:pos="8838"/>
      </w:tabs>
    </w:pPr>
  </w:style>
  <w:style w:type="character" w:customStyle="1" w:styleId="EncabezadoCar">
    <w:name w:val="Encabezado Car"/>
    <w:basedOn w:val="Fuentedeprrafopredeter"/>
    <w:link w:val="Encabezado"/>
    <w:uiPriority w:val="99"/>
    <w:semiHidden/>
    <w:locked/>
    <w:rsid w:val="005C1B89"/>
    <w:rPr>
      <w:rFonts w:cs="Times New Roman"/>
      <w:sz w:val="20"/>
      <w:szCs w:val="20"/>
      <w:lang w:eastAsia="es-ES"/>
    </w:rPr>
  </w:style>
  <w:style w:type="paragraph" w:styleId="Textodeglobo">
    <w:name w:val="Balloon Text"/>
    <w:basedOn w:val="Normal"/>
    <w:link w:val="TextodegloboCar"/>
    <w:uiPriority w:val="99"/>
    <w:semiHidden/>
    <w:rsid w:val="006A1AE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C1B89"/>
    <w:rPr>
      <w:rFonts w:ascii="Segoe UI" w:hAnsi="Segoe UI" w:cs="Segoe UI"/>
      <w:sz w:val="18"/>
      <w:szCs w:val="18"/>
      <w:lang w:eastAsia="es-ES"/>
    </w:rPr>
  </w:style>
  <w:style w:type="paragraph" w:styleId="Sangra3detindependiente">
    <w:name w:val="Body Text Indent 3"/>
    <w:basedOn w:val="Normal"/>
    <w:link w:val="Sangra3detindependienteCar"/>
    <w:uiPriority w:val="99"/>
    <w:rsid w:val="00515B6D"/>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semiHidden/>
    <w:locked/>
    <w:rsid w:val="005C1B89"/>
    <w:rPr>
      <w:rFonts w:cs="Times New Roman"/>
      <w:sz w:val="16"/>
      <w:szCs w:val="16"/>
      <w:lang w:eastAsia="es-ES"/>
    </w:rPr>
  </w:style>
  <w:style w:type="character" w:styleId="Hipervnculo">
    <w:name w:val="Hyperlink"/>
    <w:basedOn w:val="Fuentedeprrafopredeter"/>
    <w:uiPriority w:val="99"/>
    <w:rsid w:val="00515B6D"/>
    <w:rPr>
      <w:rFonts w:cs="Times New Roman"/>
      <w:color w:val="0000FF"/>
      <w:u w:val="single"/>
    </w:rPr>
  </w:style>
  <w:style w:type="paragraph" w:styleId="Prrafodelista">
    <w:name w:val="List Paragraph"/>
    <w:basedOn w:val="Normal"/>
    <w:uiPriority w:val="34"/>
    <w:qFormat/>
    <w:rsid w:val="006853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89"/>
    <w:pPr>
      <w:autoSpaceDE w:val="0"/>
      <w:autoSpaceDN w:val="0"/>
      <w:spacing w:after="0" w:line="240" w:lineRule="auto"/>
    </w:pPr>
    <w:rPr>
      <w:sz w:val="20"/>
      <w:szCs w:val="20"/>
      <w:lang w:eastAsia="es-ES"/>
    </w:rPr>
  </w:style>
  <w:style w:type="paragraph" w:styleId="Heading1">
    <w:name w:val="heading 1"/>
    <w:basedOn w:val="Normal"/>
    <w:next w:val="Normal"/>
    <w:link w:val="Heading1Char"/>
    <w:uiPriority w:val="99"/>
    <w:qFormat/>
    <w:rsid w:val="005C1B89"/>
    <w:pPr>
      <w:keepNext/>
      <w:pBdr>
        <w:top w:val="single" w:sz="4" w:space="1" w:color="auto"/>
        <w:left w:val="single" w:sz="4" w:space="4" w:color="auto"/>
        <w:bottom w:val="single" w:sz="4" w:space="1" w:color="auto"/>
        <w:right w:val="single" w:sz="4" w:space="4" w:color="auto"/>
      </w:pBdr>
      <w:outlineLvl w:val="0"/>
    </w:pPr>
    <w:rPr>
      <w:lang w:val="es-ES_tradnl"/>
    </w:rPr>
  </w:style>
  <w:style w:type="paragraph" w:styleId="Heading2">
    <w:name w:val="heading 2"/>
    <w:basedOn w:val="Normal"/>
    <w:next w:val="Normal"/>
    <w:link w:val="Heading2Char"/>
    <w:uiPriority w:val="99"/>
    <w:qFormat/>
    <w:rsid w:val="005C1B89"/>
    <w:pPr>
      <w:keepNext/>
      <w:outlineLvl w:val="1"/>
    </w:pPr>
    <w:rPr>
      <w:sz w:val="24"/>
      <w:szCs w:val="24"/>
      <w:lang w:val="es-ES_tradnl"/>
    </w:rPr>
  </w:style>
  <w:style w:type="paragraph" w:styleId="Heading3">
    <w:name w:val="heading 3"/>
    <w:basedOn w:val="Normal"/>
    <w:next w:val="Normal"/>
    <w:link w:val="Heading3Char"/>
    <w:uiPriority w:val="99"/>
    <w:qFormat/>
    <w:rsid w:val="005C1B89"/>
    <w:pPr>
      <w:keepNext/>
      <w:jc w:val="center"/>
      <w:outlineLvl w:val="2"/>
    </w:pPr>
    <w:rPr>
      <w:rFonts w:ascii="Arial" w:hAnsi="Arial" w:cs="Arial"/>
      <w:b/>
      <w:bCs/>
      <w:sz w:val="24"/>
      <w:szCs w:val="24"/>
      <w:lang w:val="es-ES_tradnl"/>
    </w:rPr>
  </w:style>
  <w:style w:type="paragraph" w:styleId="Heading4">
    <w:name w:val="heading 4"/>
    <w:basedOn w:val="Normal"/>
    <w:next w:val="Normal"/>
    <w:link w:val="Heading4Char"/>
    <w:uiPriority w:val="99"/>
    <w:qFormat/>
    <w:rsid w:val="005C1B89"/>
    <w:pPr>
      <w:keepNext/>
      <w:spacing w:line="360" w:lineRule="auto"/>
      <w:jc w:val="center"/>
      <w:outlineLvl w:val="3"/>
    </w:pPr>
    <w:rPr>
      <w:b/>
      <w:bCs/>
      <w:lang w:val="es-ES_tradnl"/>
    </w:rPr>
  </w:style>
  <w:style w:type="paragraph" w:styleId="Heading5">
    <w:name w:val="heading 5"/>
    <w:basedOn w:val="Normal"/>
    <w:next w:val="Normal"/>
    <w:link w:val="Heading5Char"/>
    <w:uiPriority w:val="99"/>
    <w:qFormat/>
    <w:rsid w:val="005C1B89"/>
    <w:pPr>
      <w:keepNext/>
      <w:jc w:val="center"/>
      <w:outlineLvl w:val="4"/>
    </w:pPr>
    <w:rPr>
      <w:b/>
      <w:bCs/>
      <w:sz w:val="32"/>
      <w:szCs w:val="32"/>
      <w:lang w:val="es-ES_tradnl"/>
    </w:rPr>
  </w:style>
  <w:style w:type="paragraph" w:styleId="Heading6">
    <w:name w:val="heading 6"/>
    <w:basedOn w:val="Normal"/>
    <w:next w:val="Normal"/>
    <w:link w:val="Heading6Char"/>
    <w:uiPriority w:val="99"/>
    <w:qFormat/>
    <w:rsid w:val="005C1B89"/>
    <w:pPr>
      <w:keepNext/>
      <w:outlineLvl w:val="5"/>
    </w:pPr>
    <w:rPr>
      <w:sz w:val="24"/>
      <w:szCs w:val="24"/>
      <w:lang w:val="es-ES_tradnl"/>
    </w:rPr>
  </w:style>
  <w:style w:type="paragraph" w:styleId="Heading7">
    <w:name w:val="heading 7"/>
    <w:basedOn w:val="Normal"/>
    <w:next w:val="Normal"/>
    <w:link w:val="Heading7Char"/>
    <w:uiPriority w:val="99"/>
    <w:qFormat/>
    <w:rsid w:val="005C1B89"/>
    <w:pPr>
      <w:keepNext/>
      <w:outlineLvl w:val="6"/>
    </w:pPr>
    <w:rPr>
      <w:b/>
      <w:bCs/>
      <w:lang w:val="es-ES_tradnl"/>
    </w:rPr>
  </w:style>
  <w:style w:type="paragraph" w:styleId="Heading8">
    <w:name w:val="heading 8"/>
    <w:basedOn w:val="Normal"/>
    <w:next w:val="Normal"/>
    <w:link w:val="Heading8Char"/>
    <w:uiPriority w:val="99"/>
    <w:qFormat/>
    <w:rsid w:val="005C1B89"/>
    <w:pPr>
      <w:keepNext/>
      <w:outlineLvl w:val="7"/>
    </w:pPr>
    <w:rPr>
      <w:b/>
      <w:bCs/>
      <w:sz w:val="36"/>
      <w:szCs w:val="36"/>
      <w:lang w:val="es-ES_tradnl"/>
    </w:rPr>
  </w:style>
  <w:style w:type="paragraph" w:styleId="Heading9">
    <w:name w:val="heading 9"/>
    <w:basedOn w:val="Normal"/>
    <w:next w:val="Normal"/>
    <w:link w:val="Heading9Char"/>
    <w:uiPriority w:val="99"/>
    <w:qFormat/>
    <w:rsid w:val="005C1B89"/>
    <w:pPr>
      <w:keepNext/>
      <w:jc w:val="both"/>
      <w:outlineLvl w:val="8"/>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1B89"/>
    <w:rPr>
      <w:rFonts w:asciiTheme="majorHAnsi" w:eastAsiaTheme="majorEastAsia" w:hAnsiTheme="majorHAnsi" w:cstheme="majorBidi"/>
      <w:b/>
      <w:bCs/>
      <w:kern w:val="32"/>
      <w:sz w:val="32"/>
      <w:szCs w:val="32"/>
      <w:lang w:eastAsia="es-ES"/>
    </w:rPr>
  </w:style>
  <w:style w:type="character" w:customStyle="1" w:styleId="Heading2Char">
    <w:name w:val="Heading 2 Char"/>
    <w:basedOn w:val="DefaultParagraphFont"/>
    <w:link w:val="Heading2"/>
    <w:uiPriority w:val="9"/>
    <w:semiHidden/>
    <w:locked/>
    <w:rsid w:val="005C1B89"/>
    <w:rPr>
      <w:rFonts w:asciiTheme="majorHAnsi" w:eastAsiaTheme="majorEastAsia" w:hAnsiTheme="majorHAnsi" w:cstheme="majorBidi"/>
      <w:b/>
      <w:bCs/>
      <w:i/>
      <w:iCs/>
      <w:sz w:val="28"/>
      <w:szCs w:val="28"/>
      <w:lang w:eastAsia="es-ES"/>
    </w:rPr>
  </w:style>
  <w:style w:type="character" w:customStyle="1" w:styleId="Heading3Char">
    <w:name w:val="Heading 3 Char"/>
    <w:basedOn w:val="DefaultParagraphFont"/>
    <w:link w:val="Heading3"/>
    <w:uiPriority w:val="9"/>
    <w:semiHidden/>
    <w:locked/>
    <w:rsid w:val="005C1B89"/>
    <w:rPr>
      <w:rFonts w:asciiTheme="majorHAnsi" w:eastAsiaTheme="majorEastAsia" w:hAnsiTheme="majorHAnsi" w:cstheme="majorBidi"/>
      <w:b/>
      <w:bCs/>
      <w:sz w:val="26"/>
      <w:szCs w:val="26"/>
      <w:lang w:eastAsia="es-ES"/>
    </w:rPr>
  </w:style>
  <w:style w:type="character" w:customStyle="1" w:styleId="Heading4Char">
    <w:name w:val="Heading 4 Char"/>
    <w:basedOn w:val="DefaultParagraphFont"/>
    <w:link w:val="Heading4"/>
    <w:uiPriority w:val="9"/>
    <w:semiHidden/>
    <w:locked/>
    <w:rsid w:val="005C1B89"/>
    <w:rPr>
      <w:rFonts w:asciiTheme="minorHAnsi" w:eastAsiaTheme="minorEastAsia" w:hAnsiTheme="minorHAnsi" w:cstheme="minorBidi"/>
      <w:b/>
      <w:bCs/>
      <w:sz w:val="28"/>
      <w:szCs w:val="28"/>
      <w:lang w:eastAsia="es-ES"/>
    </w:rPr>
  </w:style>
  <w:style w:type="character" w:customStyle="1" w:styleId="Heading5Char">
    <w:name w:val="Heading 5 Char"/>
    <w:basedOn w:val="DefaultParagraphFont"/>
    <w:link w:val="Heading5"/>
    <w:uiPriority w:val="9"/>
    <w:semiHidden/>
    <w:locked/>
    <w:rsid w:val="005C1B89"/>
    <w:rPr>
      <w:rFonts w:asciiTheme="minorHAnsi" w:eastAsiaTheme="minorEastAsia" w:hAnsiTheme="minorHAnsi" w:cstheme="minorBidi"/>
      <w:b/>
      <w:bCs/>
      <w:i/>
      <w:iCs/>
      <w:sz w:val="26"/>
      <w:szCs w:val="26"/>
      <w:lang w:eastAsia="es-ES"/>
    </w:rPr>
  </w:style>
  <w:style w:type="character" w:customStyle="1" w:styleId="Heading6Char">
    <w:name w:val="Heading 6 Char"/>
    <w:basedOn w:val="DefaultParagraphFont"/>
    <w:link w:val="Heading6"/>
    <w:uiPriority w:val="9"/>
    <w:semiHidden/>
    <w:locked/>
    <w:rsid w:val="005C1B89"/>
    <w:rPr>
      <w:rFonts w:asciiTheme="minorHAnsi" w:eastAsiaTheme="minorEastAsia" w:hAnsiTheme="minorHAnsi" w:cstheme="minorBidi"/>
      <w:b/>
      <w:bCs/>
      <w:lang w:eastAsia="es-ES"/>
    </w:rPr>
  </w:style>
  <w:style w:type="character" w:customStyle="1" w:styleId="Heading7Char">
    <w:name w:val="Heading 7 Char"/>
    <w:basedOn w:val="DefaultParagraphFont"/>
    <w:link w:val="Heading7"/>
    <w:uiPriority w:val="9"/>
    <w:semiHidden/>
    <w:locked/>
    <w:rsid w:val="005C1B89"/>
    <w:rPr>
      <w:rFonts w:asciiTheme="minorHAnsi" w:eastAsiaTheme="minorEastAsia" w:hAnsiTheme="minorHAnsi" w:cstheme="minorBidi"/>
      <w:sz w:val="24"/>
      <w:szCs w:val="24"/>
      <w:lang w:eastAsia="es-ES"/>
    </w:rPr>
  </w:style>
  <w:style w:type="character" w:customStyle="1" w:styleId="Heading8Char">
    <w:name w:val="Heading 8 Char"/>
    <w:basedOn w:val="DefaultParagraphFont"/>
    <w:link w:val="Heading8"/>
    <w:uiPriority w:val="9"/>
    <w:semiHidden/>
    <w:locked/>
    <w:rsid w:val="005C1B89"/>
    <w:rPr>
      <w:rFonts w:asciiTheme="minorHAnsi" w:eastAsiaTheme="minorEastAsia" w:hAnsiTheme="minorHAnsi" w:cstheme="minorBidi"/>
      <w:i/>
      <w:iCs/>
      <w:sz w:val="24"/>
      <w:szCs w:val="24"/>
      <w:lang w:eastAsia="es-ES"/>
    </w:rPr>
  </w:style>
  <w:style w:type="character" w:customStyle="1" w:styleId="Heading9Char">
    <w:name w:val="Heading 9 Char"/>
    <w:basedOn w:val="DefaultParagraphFont"/>
    <w:link w:val="Heading9"/>
    <w:uiPriority w:val="9"/>
    <w:semiHidden/>
    <w:locked/>
    <w:rsid w:val="005C1B89"/>
    <w:rPr>
      <w:rFonts w:asciiTheme="majorHAnsi" w:eastAsiaTheme="majorEastAsia" w:hAnsiTheme="majorHAnsi" w:cstheme="majorBidi"/>
      <w:lang w:eastAsia="es-ES"/>
    </w:rPr>
  </w:style>
  <w:style w:type="paragraph" w:styleId="BodyText">
    <w:name w:val="Body Text"/>
    <w:basedOn w:val="Normal"/>
    <w:link w:val="BodyTextChar"/>
    <w:uiPriority w:val="99"/>
    <w:rsid w:val="005C1B89"/>
    <w:rPr>
      <w:sz w:val="24"/>
      <w:szCs w:val="24"/>
      <w:lang w:val="es-ES_tradnl"/>
    </w:rPr>
  </w:style>
  <w:style w:type="character" w:customStyle="1" w:styleId="BodyTextChar">
    <w:name w:val="Body Text Char"/>
    <w:basedOn w:val="DefaultParagraphFont"/>
    <w:link w:val="BodyText"/>
    <w:uiPriority w:val="99"/>
    <w:locked/>
    <w:rsid w:val="005C1B89"/>
    <w:rPr>
      <w:rFonts w:cs="Times New Roman"/>
      <w:sz w:val="20"/>
      <w:szCs w:val="20"/>
      <w:lang w:eastAsia="es-ES"/>
    </w:rPr>
  </w:style>
  <w:style w:type="paragraph" w:styleId="DocumentMap">
    <w:name w:val="Document Map"/>
    <w:basedOn w:val="Normal"/>
    <w:link w:val="DocumentMapChar"/>
    <w:uiPriority w:val="99"/>
    <w:semiHidden/>
    <w:rsid w:val="005C1B8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C1B89"/>
    <w:rPr>
      <w:rFonts w:ascii="Segoe UI" w:hAnsi="Segoe UI" w:cs="Segoe UI"/>
      <w:sz w:val="16"/>
      <w:szCs w:val="16"/>
      <w:lang w:eastAsia="es-ES"/>
    </w:rPr>
  </w:style>
  <w:style w:type="paragraph" w:styleId="BodyText2">
    <w:name w:val="Body Text 2"/>
    <w:basedOn w:val="Normal"/>
    <w:link w:val="BodyText2Char"/>
    <w:uiPriority w:val="99"/>
    <w:rsid w:val="005C1B89"/>
    <w:pPr>
      <w:jc w:val="both"/>
    </w:pPr>
    <w:rPr>
      <w:rFonts w:ascii="Arial" w:hAnsi="Arial" w:cs="Arial"/>
    </w:rPr>
  </w:style>
  <w:style w:type="character" w:customStyle="1" w:styleId="BodyText2Char">
    <w:name w:val="Body Text 2 Char"/>
    <w:basedOn w:val="DefaultParagraphFont"/>
    <w:link w:val="BodyText2"/>
    <w:uiPriority w:val="99"/>
    <w:semiHidden/>
    <w:locked/>
    <w:rsid w:val="005C1B89"/>
    <w:rPr>
      <w:rFonts w:cs="Times New Roman"/>
      <w:sz w:val="20"/>
      <w:szCs w:val="20"/>
      <w:lang w:eastAsia="es-ES"/>
    </w:rPr>
  </w:style>
  <w:style w:type="paragraph" w:styleId="BodyTextIndent2">
    <w:name w:val="Body Text Indent 2"/>
    <w:basedOn w:val="Normal"/>
    <w:link w:val="BodyTextIndent2Char"/>
    <w:uiPriority w:val="99"/>
    <w:rsid w:val="005C1B89"/>
    <w:pPr>
      <w:ind w:firstLine="708"/>
    </w:pPr>
    <w:rPr>
      <w:sz w:val="24"/>
      <w:szCs w:val="24"/>
    </w:rPr>
  </w:style>
  <w:style w:type="character" w:customStyle="1" w:styleId="BodyTextIndent2Char">
    <w:name w:val="Body Text Indent 2 Char"/>
    <w:basedOn w:val="DefaultParagraphFont"/>
    <w:link w:val="BodyTextIndent2"/>
    <w:uiPriority w:val="99"/>
    <w:semiHidden/>
    <w:locked/>
    <w:rsid w:val="005C1B89"/>
    <w:rPr>
      <w:rFonts w:cs="Times New Roman"/>
      <w:sz w:val="20"/>
      <w:szCs w:val="20"/>
      <w:lang w:eastAsia="es-ES"/>
    </w:rPr>
  </w:style>
  <w:style w:type="paragraph" w:styleId="Footer">
    <w:name w:val="footer"/>
    <w:basedOn w:val="Normal"/>
    <w:link w:val="FooterChar"/>
    <w:uiPriority w:val="99"/>
    <w:rsid w:val="005C1B89"/>
    <w:pPr>
      <w:tabs>
        <w:tab w:val="center" w:pos="4419"/>
        <w:tab w:val="right" w:pos="8838"/>
      </w:tabs>
    </w:pPr>
  </w:style>
  <w:style w:type="character" w:customStyle="1" w:styleId="FooterChar">
    <w:name w:val="Footer Char"/>
    <w:basedOn w:val="DefaultParagraphFont"/>
    <w:link w:val="Footer"/>
    <w:uiPriority w:val="99"/>
    <w:semiHidden/>
    <w:locked/>
    <w:rsid w:val="005C1B89"/>
    <w:rPr>
      <w:rFonts w:cs="Times New Roman"/>
      <w:sz w:val="20"/>
      <w:szCs w:val="20"/>
      <w:lang w:eastAsia="es-ES"/>
    </w:rPr>
  </w:style>
  <w:style w:type="character" w:styleId="PageNumber">
    <w:name w:val="page number"/>
    <w:basedOn w:val="DefaultParagraphFont"/>
    <w:uiPriority w:val="99"/>
    <w:rsid w:val="005C1B89"/>
    <w:rPr>
      <w:rFonts w:cs="Times New Roman"/>
    </w:rPr>
  </w:style>
  <w:style w:type="paragraph" w:styleId="Title">
    <w:name w:val="Title"/>
    <w:basedOn w:val="Normal"/>
    <w:link w:val="TitleChar"/>
    <w:uiPriority w:val="99"/>
    <w:qFormat/>
    <w:rsid w:val="005C1B89"/>
    <w:pPr>
      <w:jc w:val="center"/>
    </w:pPr>
    <w:rPr>
      <w:b/>
      <w:bCs/>
      <w:sz w:val="28"/>
      <w:szCs w:val="28"/>
      <w:lang w:val="es-ES"/>
    </w:rPr>
  </w:style>
  <w:style w:type="character" w:customStyle="1" w:styleId="TitleChar">
    <w:name w:val="Title Char"/>
    <w:basedOn w:val="DefaultParagraphFont"/>
    <w:link w:val="Title"/>
    <w:uiPriority w:val="10"/>
    <w:locked/>
    <w:rsid w:val="005C1B89"/>
    <w:rPr>
      <w:rFonts w:asciiTheme="majorHAnsi" w:eastAsiaTheme="majorEastAsia" w:hAnsiTheme="majorHAnsi" w:cstheme="majorBidi"/>
      <w:b/>
      <w:bCs/>
      <w:kern w:val="28"/>
      <w:sz w:val="32"/>
      <w:szCs w:val="32"/>
      <w:lang w:eastAsia="es-ES"/>
    </w:rPr>
  </w:style>
  <w:style w:type="paragraph" w:styleId="NormalWeb">
    <w:name w:val="Normal (Web)"/>
    <w:basedOn w:val="Normal"/>
    <w:uiPriority w:val="99"/>
    <w:rsid w:val="005C1B89"/>
    <w:pPr>
      <w:spacing w:before="100" w:after="100"/>
    </w:pPr>
    <w:rPr>
      <w:sz w:val="24"/>
      <w:szCs w:val="24"/>
      <w:lang w:val="es-ES"/>
    </w:rPr>
  </w:style>
  <w:style w:type="paragraph" w:styleId="Header">
    <w:name w:val="header"/>
    <w:basedOn w:val="Normal"/>
    <w:link w:val="HeaderChar"/>
    <w:uiPriority w:val="99"/>
    <w:rsid w:val="005C1B89"/>
    <w:pPr>
      <w:tabs>
        <w:tab w:val="center" w:pos="4419"/>
        <w:tab w:val="right" w:pos="8838"/>
      </w:tabs>
    </w:pPr>
  </w:style>
  <w:style w:type="character" w:customStyle="1" w:styleId="HeaderChar">
    <w:name w:val="Header Char"/>
    <w:basedOn w:val="DefaultParagraphFont"/>
    <w:link w:val="Header"/>
    <w:uiPriority w:val="99"/>
    <w:semiHidden/>
    <w:locked/>
    <w:rsid w:val="005C1B89"/>
    <w:rPr>
      <w:rFonts w:cs="Times New Roman"/>
      <w:sz w:val="20"/>
      <w:szCs w:val="20"/>
      <w:lang w:eastAsia="es-ES"/>
    </w:rPr>
  </w:style>
  <w:style w:type="paragraph" w:styleId="BalloonText">
    <w:name w:val="Balloon Text"/>
    <w:basedOn w:val="Normal"/>
    <w:link w:val="BalloonTextChar"/>
    <w:uiPriority w:val="99"/>
    <w:semiHidden/>
    <w:rsid w:val="006A1A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B89"/>
    <w:rPr>
      <w:rFonts w:ascii="Segoe UI" w:hAnsi="Segoe UI" w:cs="Segoe UI"/>
      <w:sz w:val="18"/>
      <w:szCs w:val="18"/>
      <w:lang w:eastAsia="es-ES"/>
    </w:rPr>
  </w:style>
  <w:style w:type="paragraph" w:styleId="BodyTextIndent3">
    <w:name w:val="Body Text Indent 3"/>
    <w:basedOn w:val="Normal"/>
    <w:link w:val="BodyTextIndent3Char"/>
    <w:uiPriority w:val="99"/>
    <w:rsid w:val="00515B6D"/>
    <w:pPr>
      <w:spacing w:after="120"/>
      <w:ind w:left="283"/>
    </w:pPr>
    <w:rPr>
      <w:sz w:val="16"/>
      <w:szCs w:val="16"/>
      <w:lang w:val="es-ES"/>
    </w:rPr>
  </w:style>
  <w:style w:type="character" w:customStyle="1" w:styleId="BodyTextIndent3Char">
    <w:name w:val="Body Text Indent 3 Char"/>
    <w:basedOn w:val="DefaultParagraphFont"/>
    <w:link w:val="BodyTextIndent3"/>
    <w:uiPriority w:val="99"/>
    <w:semiHidden/>
    <w:locked/>
    <w:rsid w:val="005C1B89"/>
    <w:rPr>
      <w:rFonts w:cs="Times New Roman"/>
      <w:sz w:val="16"/>
      <w:szCs w:val="16"/>
      <w:lang w:eastAsia="es-ES"/>
    </w:rPr>
  </w:style>
  <w:style w:type="character" w:styleId="Hyperlink">
    <w:name w:val="Hyperlink"/>
    <w:basedOn w:val="DefaultParagraphFont"/>
    <w:uiPriority w:val="99"/>
    <w:rsid w:val="00515B6D"/>
    <w:rPr>
      <w:rFonts w:cs="Times New Roman"/>
      <w:color w:val="0000FF"/>
      <w:u w:val="single"/>
    </w:rPr>
  </w:style>
  <w:style w:type="paragraph" w:styleId="ListParagraph">
    <w:name w:val="List Paragraph"/>
    <w:basedOn w:val="Normal"/>
    <w:uiPriority w:val="34"/>
    <w:qFormat/>
    <w:rsid w:val="006853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4377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VISTO</vt:lpstr>
    </vt:vector>
  </TitlesOfParts>
  <Company>U.N.S.L.</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dc:title>
  <dc:creator>SECRETARIA  ACADEMICA</dc:creator>
  <cp:lastModifiedBy>usuario</cp:lastModifiedBy>
  <cp:revision>2</cp:revision>
  <cp:lastPrinted>2018-05-22T15:38:00Z</cp:lastPrinted>
  <dcterms:created xsi:type="dcterms:W3CDTF">2019-06-03T15:29:00Z</dcterms:created>
  <dcterms:modified xsi:type="dcterms:W3CDTF">2019-06-03T15:29:00Z</dcterms:modified>
</cp:coreProperties>
</file>